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hyperlink r:id="rId6">
        <w:r w:rsidDel="00000000" w:rsidR="00000000" w:rsidRPr="00000000">
          <w:rPr>
            <w:color w:val="1155cc"/>
            <w:u w:val="single"/>
            <w:rtl w:val="0"/>
          </w:rPr>
          <w:t xml:space="preserve">https://www.healthypeople.gov/2020/topics-objectives/topic/lesbian-gay-bisexual-and-transgender-health</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Source Sans Pro" w:cs="Source Sans Pro" w:eastAsia="Source Sans Pro" w:hAnsi="Source Sans Pro"/>
          <w:b w:val="1"/>
          <w:color w:val="646464"/>
          <w:sz w:val="36"/>
          <w:szCs w:val="36"/>
        </w:rPr>
      </w:pPr>
      <w:r w:rsidDel="00000000" w:rsidR="00000000" w:rsidRPr="00000000">
        <w:rPr>
          <w:rtl w:val="0"/>
        </w:rPr>
        <w:t xml:space="preserve">The Lancet: </w:t>
      </w:r>
      <w:r w:rsidDel="00000000" w:rsidR="00000000" w:rsidRPr="00000000">
        <w:rPr>
          <w:rFonts w:ascii="Source Sans Pro" w:cs="Source Sans Pro" w:eastAsia="Source Sans Pro" w:hAnsi="Source Sans Pro"/>
          <w:b w:val="1"/>
          <w:color w:val="646464"/>
          <w:sz w:val="36"/>
          <w:szCs w:val="36"/>
          <w:rtl w:val="0"/>
        </w:rPr>
        <w:t xml:space="preserve">Serving transgender people: clinical care considerations and service delivery models in transgender health</w:t>
      </w:r>
    </w:p>
    <w:p w:rsidR="00000000" w:rsidDel="00000000" w:rsidP="00000000" w:rsidRDefault="00000000" w:rsidRPr="00000000" w14:paraId="00000004">
      <w:pPr>
        <w:rPr>
          <w:rFonts w:ascii="Source Sans Pro" w:cs="Source Sans Pro" w:eastAsia="Source Sans Pro" w:hAnsi="Source Sans Pro"/>
          <w:color w:val="333333"/>
          <w:sz w:val="20"/>
          <w:szCs w:val="20"/>
        </w:rPr>
      </w:pPr>
      <w:r w:rsidDel="00000000" w:rsidR="00000000" w:rsidRPr="00000000">
        <w:rPr>
          <w:rFonts w:ascii="Source Sans Pro" w:cs="Source Sans Pro" w:eastAsia="Source Sans Pro" w:hAnsi="Source Sans Pro"/>
          <w:color w:val="333333"/>
          <w:sz w:val="20"/>
          <w:szCs w:val="20"/>
          <w:rtl w:val="0"/>
        </w:rPr>
        <w:t xml:space="preserve">Prof Dr </w:t>
      </w:r>
      <w:r w:rsidDel="00000000" w:rsidR="00000000" w:rsidRPr="00000000">
        <w:rPr>
          <w:rFonts w:ascii="Source Sans Pro" w:cs="Source Sans Pro" w:eastAsia="Source Sans Pro" w:hAnsi="Source Sans Pro"/>
          <w:color w:val="004480"/>
          <w:sz w:val="20"/>
          <w:szCs w:val="20"/>
          <w:rtl w:val="0"/>
        </w:rPr>
        <w:t xml:space="preserve">Kevan Wylie</w:t>
      </w:r>
      <w:r w:rsidDel="00000000" w:rsidR="00000000" w:rsidRPr="00000000">
        <w:rPr>
          <w:rFonts w:ascii="Source Sans Pro" w:cs="Source Sans Pro" w:eastAsia="Source Sans Pro" w:hAnsi="Source Sans Pro"/>
          <w:color w:val="333333"/>
          <w:sz w:val="20"/>
          <w:szCs w:val="20"/>
          <w:rtl w:val="0"/>
        </w:rPr>
        <w:t xml:space="preserve">, MD</w:t>
      </w:r>
      <w:r w:rsidDel="00000000" w:rsidR="00000000" w:rsidRPr="00000000">
        <w:rPr>
          <w:rFonts w:ascii="Source Sans Pro" w:cs="Source Sans Pro" w:eastAsia="Source Sans Pro" w:hAnsi="Source Sans Pro"/>
          <w:color w:val="333333"/>
          <w:sz w:val="20"/>
          <w:szCs w:val="20"/>
        </w:rPr>
        <w:drawing>
          <wp:inline distB="114300" distT="114300" distL="114300" distR="114300">
            <wp:extent cx="142875" cy="133350"/>
            <wp:effectExtent b="0" l="0" r="0" t="0"/>
            <wp:docPr descr="'" id="2" name="image1.gif"/>
            <a:graphic>
              <a:graphicData uri="http://schemas.openxmlformats.org/drawingml/2006/picture">
                <pic:pic>
                  <pic:nvPicPr>
                    <pic:cNvPr descr="'" id="0" name="image1.gif"/>
                    <pic:cNvPicPr preferRelativeResize="0"/>
                  </pic:nvPicPr>
                  <pic:blipFill>
                    <a:blip r:embed="rId7"/>
                    <a:srcRect b="0" l="0" r="0" t="0"/>
                    <a:stretch>
                      <a:fillRect/>
                    </a:stretch>
                  </pic:blipFill>
                  <pic:spPr>
                    <a:xfrm>
                      <a:off x="0" y="0"/>
                      <a:ext cx="142875" cy="133350"/>
                    </a:xfrm>
                    <a:prstGeom prst="rect"/>
                    <a:ln/>
                  </pic:spPr>
                </pic:pic>
              </a:graphicData>
            </a:graphic>
          </wp:inline>
        </w:drawing>
      </w:r>
      <w:r w:rsidDel="00000000" w:rsidR="00000000" w:rsidRPr="00000000">
        <w:rPr>
          <w:rFonts w:ascii="Source Sans Pro" w:cs="Source Sans Pro" w:eastAsia="Source Sans Pro" w:hAnsi="Source Sans Pro"/>
          <w:color w:val="004480"/>
          <w:sz w:val="20"/>
          <w:szCs w:val="20"/>
          <w:rtl w:val="0"/>
        </w:rPr>
        <w:t xml:space="preserve">Correspondence information about the author Prof Dr Kevan Wylie</w:t>
      </w:r>
      <w:r w:rsidDel="00000000" w:rsidR="00000000" w:rsidRPr="00000000">
        <w:rPr>
          <w:rFonts w:ascii="Source Sans Pro" w:cs="Source Sans Pro" w:eastAsia="Source Sans Pro" w:hAnsi="Source Sans Pro"/>
          <w:color w:val="004480"/>
          <w:sz w:val="20"/>
          <w:szCs w:val="20"/>
        </w:rPr>
        <w:drawing>
          <wp:inline distB="114300" distT="114300" distL="114300" distR="114300">
            <wp:extent cx="152400" cy="123825"/>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2400" cy="123825"/>
                    </a:xfrm>
                    <a:prstGeom prst="rect"/>
                    <a:ln/>
                  </pic:spPr>
                </pic:pic>
              </a:graphicData>
            </a:graphic>
          </wp:inline>
        </w:drawing>
      </w:r>
      <w:r w:rsidDel="00000000" w:rsidR="00000000" w:rsidRPr="00000000">
        <w:rPr>
          <w:rFonts w:ascii="Source Sans Pro" w:cs="Source Sans Pro" w:eastAsia="Source Sans Pro" w:hAnsi="Source Sans Pro"/>
          <w:color w:val="004480"/>
          <w:sz w:val="20"/>
          <w:szCs w:val="20"/>
          <w:rtl w:val="0"/>
        </w:rPr>
        <w:t xml:space="preserve">Email the author Prof Dr Kevan Wylie</w:t>
      </w:r>
      <w:r w:rsidDel="00000000" w:rsidR="00000000" w:rsidRPr="00000000">
        <w:rPr>
          <w:rFonts w:ascii="Source Sans Pro" w:cs="Source Sans Pro" w:eastAsia="Source Sans Pro" w:hAnsi="Source Sans Pro"/>
          <w:color w:val="333333"/>
          <w:sz w:val="23"/>
          <w:szCs w:val="23"/>
          <w:rtl w:val="0"/>
        </w:rPr>
        <w:t xml:space="preserve">, </w:t>
      </w:r>
      <w:r w:rsidDel="00000000" w:rsidR="00000000" w:rsidRPr="00000000">
        <w:rPr>
          <w:rFonts w:ascii="Source Sans Pro" w:cs="Source Sans Pro" w:eastAsia="Source Sans Pro" w:hAnsi="Source Sans Pro"/>
          <w:color w:val="004480"/>
          <w:sz w:val="20"/>
          <w:szCs w:val="20"/>
          <w:rtl w:val="0"/>
        </w:rPr>
        <w:t xml:space="preserve">Gail Knudson</w:t>
      </w:r>
      <w:r w:rsidDel="00000000" w:rsidR="00000000" w:rsidRPr="00000000">
        <w:rPr>
          <w:rFonts w:ascii="Source Sans Pro" w:cs="Source Sans Pro" w:eastAsia="Source Sans Pro" w:hAnsi="Source Sans Pro"/>
          <w:color w:val="333333"/>
          <w:sz w:val="20"/>
          <w:szCs w:val="20"/>
          <w:rtl w:val="0"/>
        </w:rPr>
        <w:t xml:space="preserve">, MD</w:t>
      </w:r>
      <w:r w:rsidDel="00000000" w:rsidR="00000000" w:rsidRPr="00000000">
        <w:rPr>
          <w:rFonts w:ascii="Source Sans Pro" w:cs="Source Sans Pro" w:eastAsia="Source Sans Pro" w:hAnsi="Source Sans Pro"/>
          <w:color w:val="333333"/>
          <w:sz w:val="23"/>
          <w:szCs w:val="23"/>
          <w:rtl w:val="0"/>
        </w:rPr>
        <w:t xml:space="preserve">, </w:t>
      </w:r>
      <w:r w:rsidDel="00000000" w:rsidR="00000000" w:rsidRPr="00000000">
        <w:rPr>
          <w:rFonts w:ascii="Source Sans Pro" w:cs="Source Sans Pro" w:eastAsia="Source Sans Pro" w:hAnsi="Source Sans Pro"/>
          <w:color w:val="004480"/>
          <w:sz w:val="20"/>
          <w:szCs w:val="20"/>
          <w:rtl w:val="0"/>
        </w:rPr>
        <w:t xml:space="preserve">Sharful Islam Khan</w:t>
      </w:r>
      <w:r w:rsidDel="00000000" w:rsidR="00000000" w:rsidRPr="00000000">
        <w:rPr>
          <w:rFonts w:ascii="Source Sans Pro" w:cs="Source Sans Pro" w:eastAsia="Source Sans Pro" w:hAnsi="Source Sans Pro"/>
          <w:color w:val="333333"/>
          <w:sz w:val="20"/>
          <w:szCs w:val="20"/>
          <w:rtl w:val="0"/>
        </w:rPr>
        <w:t xml:space="preserve">, PhD</w:t>
      </w:r>
      <w:r w:rsidDel="00000000" w:rsidR="00000000" w:rsidRPr="00000000">
        <w:rPr>
          <w:rFonts w:ascii="Source Sans Pro" w:cs="Source Sans Pro" w:eastAsia="Source Sans Pro" w:hAnsi="Source Sans Pro"/>
          <w:color w:val="333333"/>
          <w:sz w:val="23"/>
          <w:szCs w:val="23"/>
          <w:rtl w:val="0"/>
        </w:rPr>
        <w:t xml:space="preserve">, </w:t>
      </w:r>
      <w:r w:rsidDel="00000000" w:rsidR="00000000" w:rsidRPr="00000000">
        <w:rPr>
          <w:rFonts w:ascii="Source Sans Pro" w:cs="Source Sans Pro" w:eastAsia="Source Sans Pro" w:hAnsi="Source Sans Pro"/>
          <w:color w:val="004480"/>
          <w:sz w:val="20"/>
          <w:szCs w:val="20"/>
          <w:rtl w:val="0"/>
        </w:rPr>
        <w:t xml:space="preserve">Mireille Bonierbale</w:t>
      </w:r>
      <w:r w:rsidDel="00000000" w:rsidR="00000000" w:rsidRPr="00000000">
        <w:rPr>
          <w:rFonts w:ascii="Source Sans Pro" w:cs="Source Sans Pro" w:eastAsia="Source Sans Pro" w:hAnsi="Source Sans Pro"/>
          <w:color w:val="333333"/>
          <w:sz w:val="20"/>
          <w:szCs w:val="20"/>
          <w:rtl w:val="0"/>
        </w:rPr>
        <w:t xml:space="preserve">, MD</w:t>
      </w:r>
      <w:r w:rsidDel="00000000" w:rsidR="00000000" w:rsidRPr="00000000">
        <w:rPr>
          <w:rFonts w:ascii="Source Sans Pro" w:cs="Source Sans Pro" w:eastAsia="Source Sans Pro" w:hAnsi="Source Sans Pro"/>
          <w:color w:val="333333"/>
          <w:sz w:val="23"/>
          <w:szCs w:val="23"/>
          <w:rtl w:val="0"/>
        </w:rPr>
        <w:t xml:space="preserve">, </w:t>
      </w:r>
      <w:r w:rsidDel="00000000" w:rsidR="00000000" w:rsidRPr="00000000">
        <w:rPr>
          <w:rFonts w:ascii="Source Sans Pro" w:cs="Source Sans Pro" w:eastAsia="Source Sans Pro" w:hAnsi="Source Sans Pro"/>
          <w:color w:val="004480"/>
          <w:sz w:val="20"/>
          <w:szCs w:val="20"/>
          <w:rtl w:val="0"/>
        </w:rPr>
        <w:t xml:space="preserve">Suporn Watanyusakul</w:t>
      </w:r>
      <w:r w:rsidDel="00000000" w:rsidR="00000000" w:rsidRPr="00000000">
        <w:rPr>
          <w:rFonts w:ascii="Source Sans Pro" w:cs="Source Sans Pro" w:eastAsia="Source Sans Pro" w:hAnsi="Source Sans Pro"/>
          <w:color w:val="333333"/>
          <w:sz w:val="20"/>
          <w:szCs w:val="20"/>
          <w:rtl w:val="0"/>
        </w:rPr>
        <w:t xml:space="preserve">, MD</w:t>
      </w:r>
      <w:r w:rsidDel="00000000" w:rsidR="00000000" w:rsidRPr="00000000">
        <w:rPr>
          <w:rFonts w:ascii="Source Sans Pro" w:cs="Source Sans Pro" w:eastAsia="Source Sans Pro" w:hAnsi="Source Sans Pro"/>
          <w:color w:val="333333"/>
          <w:sz w:val="23"/>
          <w:szCs w:val="23"/>
          <w:rtl w:val="0"/>
        </w:rPr>
        <w:t xml:space="preserve">, </w:t>
      </w:r>
      <w:r w:rsidDel="00000000" w:rsidR="00000000" w:rsidRPr="00000000">
        <w:rPr>
          <w:rFonts w:ascii="Source Sans Pro" w:cs="Source Sans Pro" w:eastAsia="Source Sans Pro" w:hAnsi="Source Sans Pro"/>
          <w:color w:val="004480"/>
          <w:sz w:val="20"/>
          <w:szCs w:val="20"/>
          <w:rtl w:val="0"/>
        </w:rPr>
        <w:t xml:space="preserve">Stefan Baral</w:t>
      </w:r>
      <w:r w:rsidDel="00000000" w:rsidR="00000000" w:rsidRPr="00000000">
        <w:rPr>
          <w:rFonts w:ascii="Source Sans Pro" w:cs="Source Sans Pro" w:eastAsia="Source Sans Pro" w:hAnsi="Source Sans Pro"/>
          <w:color w:val="333333"/>
          <w:sz w:val="20"/>
          <w:szCs w:val="20"/>
          <w:rtl w:val="0"/>
        </w:rPr>
        <w:t xml:space="preserve">, MD</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1"/>
        </w:numPr>
        <w:pBdr>
          <w:top w:color="auto" w:space="3" w:sz="0" w:val="none"/>
          <w:bottom w:color="auto" w:space="3" w:sz="0" w:val="none"/>
          <w:right w:color="auto" w:space="0" w:sz="0" w:val="none"/>
          <w:between w:color="auto" w:space="3" w:sz="0" w:val="none"/>
        </w:pBdr>
        <w:spacing w:after="0" w:afterAutospacing="0" w:before="160" w:lineRule="auto"/>
        <w:ind w:left="720" w:hanging="360"/>
        <w:rPr/>
      </w:pPr>
      <w:r w:rsidDel="00000000" w:rsidR="00000000" w:rsidRPr="00000000">
        <w:rPr>
          <w:rFonts w:ascii="Source Sans Pro" w:cs="Source Sans Pro" w:eastAsia="Source Sans Pro" w:hAnsi="Source Sans Pro"/>
          <w:color w:val="333333"/>
          <w:sz w:val="23"/>
          <w:szCs w:val="23"/>
          <w:rtl w:val="0"/>
        </w:rPr>
        <w:t xml:space="preserve">Coleman, E, Bockting, M, Botzer, P et al. Standards of care for the health of transsexual, transgender, and gender-nonconforming people, version 7. </w:t>
      </w:r>
      <w:r w:rsidDel="00000000" w:rsidR="00000000" w:rsidRPr="00000000">
        <w:rPr>
          <w:rFonts w:ascii="Source Sans Pro" w:cs="Source Sans Pro" w:eastAsia="Source Sans Pro" w:hAnsi="Source Sans Pro"/>
          <w:i w:val="1"/>
          <w:color w:val="333333"/>
          <w:sz w:val="23"/>
          <w:szCs w:val="23"/>
          <w:rtl w:val="0"/>
        </w:rPr>
        <w:t xml:space="preserve">Int J Transgender</w:t>
      </w:r>
      <w:r w:rsidDel="00000000" w:rsidR="00000000" w:rsidRPr="00000000">
        <w:rPr>
          <w:rFonts w:ascii="Source Sans Pro" w:cs="Source Sans Pro" w:eastAsia="Source Sans Pro" w:hAnsi="Source Sans Pro"/>
          <w:color w:val="333333"/>
          <w:sz w:val="23"/>
          <w:szCs w:val="23"/>
          <w:rtl w:val="0"/>
        </w:rPr>
        <w:t xml:space="preserve">. 2012; 13: 165–232</w:t>
      </w:r>
    </w:p>
    <w:p w:rsidR="00000000" w:rsidDel="00000000" w:rsidP="00000000" w:rsidRDefault="00000000" w:rsidRPr="00000000" w14:paraId="00000007">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"http://www.thelancet.com/servlet/linkout?suffix=e_1_5_1_2_1_2&amp;dbid=16&amp;doi=10.1016/S0140-6736(16)00682-6&amp;key=10.1080%2F15532739.2011.700873&amp;cf="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008">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"http://www.thelancet.com/servlet/linkout?suffix=e_1_5_1_2_1_2&amp;dbid=137438953472&amp;doi=10.1016/S0140-6736(16)00682-6&amp;key=2-s2.0-84865463840&amp;cf="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(499)</w:t>
      </w:r>
    </w:p>
    <w:p w:rsidR="00000000" w:rsidDel="00000000" w:rsidP="00000000" w:rsidRDefault="00000000" w:rsidRPr="00000000" w14:paraId="00000009">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Connell, RW. Gender. Polity, UK; 2002</w:t>
      </w:r>
    </w:p>
    <w:p w:rsidR="00000000" w:rsidDel="00000000" w:rsidP="00000000" w:rsidRDefault="00000000" w:rsidRPr="00000000" w14:paraId="0000000A">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rPr>
          <w:rFonts w:ascii="Source Sans Pro" w:cs="Source Sans Pro" w:eastAsia="Source Sans Pro" w:hAnsi="Source Sans Pro"/>
          <w:color w:val="333333"/>
          <w:sz w:val="23"/>
          <w:szCs w:val="23"/>
          <w:rtl w:val="0"/>
        </w:rPr>
        <w:t xml:space="preserve">Wirth, JH and Bodenhausen, GV. The role of gender in mental-illness stigma: a national experiment. </w:t>
      </w:r>
      <w:r w:rsidDel="00000000" w:rsidR="00000000" w:rsidRPr="00000000">
        <w:rPr>
          <w:rFonts w:ascii="Source Sans Pro" w:cs="Source Sans Pro" w:eastAsia="Source Sans Pro" w:hAnsi="Source Sans Pro"/>
          <w:i w:val="1"/>
          <w:color w:val="333333"/>
          <w:sz w:val="23"/>
          <w:szCs w:val="23"/>
          <w:rtl w:val="0"/>
        </w:rPr>
        <w:t xml:space="preserve">Psychol Sci</w:t>
      </w:r>
      <w:r w:rsidDel="00000000" w:rsidR="00000000" w:rsidRPr="00000000">
        <w:rPr>
          <w:rFonts w:ascii="Source Sans Pro" w:cs="Source Sans Pro" w:eastAsia="Source Sans Pro" w:hAnsi="Source Sans Pro"/>
          <w:color w:val="333333"/>
          <w:sz w:val="23"/>
          <w:szCs w:val="23"/>
          <w:rtl w:val="0"/>
        </w:rPr>
        <w:t xml:space="preserve">. 2009; 20: 169–173</w:t>
      </w:r>
    </w:p>
    <w:p w:rsidR="00000000" w:rsidDel="00000000" w:rsidP="00000000" w:rsidRDefault="00000000" w:rsidRPr="00000000" w14:paraId="0000000B">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"http://www.thelancet.com/servlet/linkout?suffix=e_1_5_1_2_3_2&amp;dbid=16&amp;doi=10.1016/S0140-6736(16)00682-6&amp;key=10.1111%2Fj.1467-9280.2009.02282.x&amp;cf="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00C">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"http://www.thelancet.com/servlet/linkout?suffix=e_1_5_1_2_3_2&amp;dbid=8&amp;doi=10.1016/S0140-6736(16)00682-6&amp;key=19175755&amp;cf="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00D">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"http://www.thelancet.com/servlet/linkout?suffix=e_1_5_1_2_3_2&amp;dbid=137438953472&amp;doi=10.1016/S0140-6736(16)00682-6&amp;key=2-s2.0-59449101321&amp;cf="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(42)</w:t>
      </w:r>
    </w:p>
    <w:p w:rsidR="00000000" w:rsidDel="00000000" w:rsidP="00000000" w:rsidRDefault="00000000" w:rsidRPr="00000000" w14:paraId="0000000E">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Khan, SI, Hussain, MI, Parveen, S et al. Living on the extreme margin: social exclusion of the transgender population (hijra) in Bangladesh. </w:t>
      </w:r>
      <w:r w:rsidDel="00000000" w:rsidR="00000000" w:rsidRPr="00000000">
        <w:rPr>
          <w:rFonts w:ascii="Source Sans Pro" w:cs="Source Sans Pro" w:eastAsia="Source Sans Pro" w:hAnsi="Source Sans Pro"/>
          <w:i w:val="1"/>
          <w:color w:val="333333"/>
          <w:sz w:val="23"/>
          <w:szCs w:val="23"/>
          <w:rtl w:val="0"/>
        </w:rPr>
        <w:t xml:space="preserve">J Health Popul Nutr</w:t>
      </w:r>
      <w:r w:rsidDel="00000000" w:rsidR="00000000" w:rsidRPr="00000000">
        <w:rPr>
          <w:rFonts w:ascii="Source Sans Pro" w:cs="Source Sans Pro" w:eastAsia="Source Sans Pro" w:hAnsi="Source Sans Pro"/>
          <w:color w:val="333333"/>
          <w:sz w:val="23"/>
          <w:szCs w:val="23"/>
          <w:rtl w:val="0"/>
        </w:rPr>
        <w:t xml:space="preserve">. 2009; 27: 441–451</w:t>
      </w:r>
    </w:p>
    <w:p w:rsidR="00000000" w:rsidDel="00000000" w:rsidP="00000000" w:rsidRDefault="00000000" w:rsidRPr="00000000" w14:paraId="0000000F">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"http://www.thelancet.com/servlet/linkout?suffix=e_1_5_1_2_4_2&amp;dbid=16&amp;doi=10.1016/S0140-6736(16)00682-6&amp;key=10.3329%2Fjhpn.v27i4.3388&amp;cf="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010">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"http://www.thelancet.com/servlet/linkout?suffix=e_1_5_1_2_4_2&amp;dbid=8&amp;doi=10.1016/S0140-6736(16)00682-6&amp;key=19761079&amp;cf="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011">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Hines, S. Transforming gender: transgender practices of identity, intimacy and care. The Policy Press, University of Bristol, Bristol; 2007</w:t>
      </w:r>
    </w:p>
    <w:p w:rsidR="00000000" w:rsidDel="00000000" w:rsidP="00000000" w:rsidRDefault="00000000" w:rsidRPr="00000000" w14:paraId="00000012">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rPr>
          <w:rFonts w:ascii="Source Sans Pro" w:cs="Source Sans Pro" w:eastAsia="Source Sans Pro" w:hAnsi="Source Sans Pro"/>
          <w:color w:val="333333"/>
          <w:sz w:val="23"/>
          <w:szCs w:val="23"/>
          <w:rtl w:val="0"/>
        </w:rPr>
        <w:t xml:space="preserve">Rice, ME and Harris, GT. Is androgen deprivation therapy effective in the treatment of sex offenders?. </w:t>
      </w:r>
      <w:r w:rsidDel="00000000" w:rsidR="00000000" w:rsidRPr="00000000">
        <w:rPr>
          <w:rFonts w:ascii="Source Sans Pro" w:cs="Source Sans Pro" w:eastAsia="Source Sans Pro" w:hAnsi="Source Sans Pro"/>
          <w:i w:val="1"/>
          <w:color w:val="333333"/>
          <w:sz w:val="23"/>
          <w:szCs w:val="23"/>
          <w:rtl w:val="0"/>
        </w:rPr>
        <w:t xml:space="preserve">Psychol Public Policy Law</w:t>
      </w:r>
      <w:r w:rsidDel="00000000" w:rsidR="00000000" w:rsidRPr="00000000">
        <w:rPr>
          <w:rFonts w:ascii="Source Sans Pro" w:cs="Source Sans Pro" w:eastAsia="Source Sans Pro" w:hAnsi="Source Sans Pro"/>
          <w:color w:val="333333"/>
          <w:sz w:val="23"/>
          <w:szCs w:val="23"/>
          <w:rtl w:val="0"/>
        </w:rPr>
        <w:t xml:space="preserve">. 2011; 17: 315–332</w:t>
      </w:r>
    </w:p>
    <w:p w:rsidR="00000000" w:rsidDel="00000000" w:rsidP="00000000" w:rsidRDefault="00000000" w:rsidRPr="00000000" w14:paraId="00000013">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"http://www.thelancet.com/servlet/linkout?suffix=e_1_5_1_2_6_2&amp;dbid=16&amp;doi=10.1016/S0140-6736(16)00682-6&amp;key=10.1037%2Fa0022318&amp;cf="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014">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"http://www.thelancet.com/servlet/linkout?suffix=e_1_5_1_2_6_2&amp;dbid=137438953472&amp;doi=10.1016/S0140-6736(16)00682-6&amp;key=2-s2.0-79955977387&amp;cf="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(13)</w:t>
      </w:r>
    </w:p>
    <w:p w:rsidR="00000000" w:rsidDel="00000000" w:rsidP="00000000" w:rsidRDefault="00000000" w:rsidRPr="00000000" w14:paraId="00000015">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Sam, H. Transgender representations. Singapore, National University of Singapore; 2010</w:t>
      </w:r>
    </w:p>
    <w:p w:rsidR="00000000" w:rsidDel="00000000" w:rsidP="00000000" w:rsidRDefault="00000000" w:rsidRPr="00000000" w14:paraId="00000016">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rPr>
          <w:rFonts w:ascii="Source Sans Pro" w:cs="Source Sans Pro" w:eastAsia="Source Sans Pro" w:hAnsi="Source Sans Pro"/>
          <w:color w:val="333333"/>
          <w:sz w:val="23"/>
          <w:szCs w:val="23"/>
          <w:rtl w:val="0"/>
        </w:rPr>
        <w:t xml:space="preserve">Chokrungvaranont, P, Selvaggi, G, Jindarak, S et al. The development of sex reassignment surgery in Thailand: a social perspective. </w:t>
      </w:r>
      <w:r w:rsidDel="00000000" w:rsidR="00000000" w:rsidRPr="00000000">
        <w:rPr>
          <w:rFonts w:ascii="Source Sans Pro" w:cs="Source Sans Pro" w:eastAsia="Source Sans Pro" w:hAnsi="Source Sans Pro"/>
          <w:i w:val="1"/>
          <w:color w:val="333333"/>
          <w:sz w:val="23"/>
          <w:szCs w:val="23"/>
          <w:rtl w:val="0"/>
        </w:rPr>
        <w:t xml:space="preserve">Scientific World J</w:t>
      </w:r>
      <w:r w:rsidDel="00000000" w:rsidR="00000000" w:rsidRPr="00000000">
        <w:rPr>
          <w:rFonts w:ascii="Source Sans Pro" w:cs="Source Sans Pro" w:eastAsia="Source Sans Pro" w:hAnsi="Source Sans Pro"/>
          <w:color w:val="333333"/>
          <w:sz w:val="23"/>
          <w:szCs w:val="23"/>
          <w:rtl w:val="0"/>
        </w:rPr>
        <w:t xml:space="preserve">. 2014; 2014: 182981</w:t>
      </w:r>
    </w:p>
    <w:p w:rsidR="00000000" w:rsidDel="00000000" w:rsidP="00000000" w:rsidRDefault="00000000" w:rsidRPr="00000000" w14:paraId="00000017">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"http://www.thelancet.com/servlet/linkout?suffix=e_1_5_1_2_8_2&amp;dbid=16&amp;doi=10.1016/S0140-6736(16)00682-6&amp;key=10.1155%2F2014%2F182981&amp;cf="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018">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"http://www.thelancet.com/servlet/linkout?suffix=e_1_5_1_2_8_2&amp;dbid=137438953472&amp;doi=10.1016/S0140-6736(16)00682-6&amp;key=2-s2.0-84897494554&amp;cf="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(7)</w:t>
      </w:r>
    </w:p>
    <w:p w:rsidR="00000000" w:rsidDel="00000000" w:rsidP="00000000" w:rsidRDefault="00000000" w:rsidRPr="00000000" w14:paraId="00000019">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Doussantousse, S, Sakounnavong, B, and Patterson, I. An expanding sexual economy along National Route 3 in Luang Namtha Province, Lao PDR. </w:t>
      </w:r>
      <w:r w:rsidDel="00000000" w:rsidR="00000000" w:rsidRPr="00000000">
        <w:rPr>
          <w:rFonts w:ascii="Source Sans Pro" w:cs="Source Sans Pro" w:eastAsia="Source Sans Pro" w:hAnsi="Source Sans Pro"/>
          <w:i w:val="1"/>
          <w:color w:val="333333"/>
          <w:sz w:val="23"/>
          <w:szCs w:val="23"/>
          <w:rtl w:val="0"/>
        </w:rPr>
        <w:t xml:space="preserve">Cult Health Sex</w:t>
      </w:r>
      <w:r w:rsidDel="00000000" w:rsidR="00000000" w:rsidRPr="00000000">
        <w:rPr>
          <w:rFonts w:ascii="Source Sans Pro" w:cs="Source Sans Pro" w:eastAsia="Source Sans Pro" w:hAnsi="Source Sans Pro"/>
          <w:color w:val="333333"/>
          <w:sz w:val="23"/>
          <w:szCs w:val="23"/>
          <w:rtl w:val="0"/>
        </w:rPr>
        <w:t xml:space="preserve">. 2011; 13: S279–S291</w:t>
      </w:r>
    </w:p>
    <w:p w:rsidR="00000000" w:rsidDel="00000000" w:rsidP="00000000" w:rsidRDefault="00000000" w:rsidRPr="00000000" w14:paraId="0000001A">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"http://www.thelancet.com/servlet/linkout?suffix=e_1_5_1_2_9_2&amp;dbid=16&amp;doi=10.1016/S0140-6736(16)00682-6&amp;key=10.1080%2F13691058.2011.584633&amp;cf="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01B">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"http://www.thelancet.com/servlet/linkout?suffix=e_1_5_1_2_9_2&amp;dbid=8&amp;doi=10.1016/S0140-6736(16)00682-6&amp;key=21660783&amp;cf="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01C">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"http://www.thelancet.com/servlet/linkout?suffix=e_1_5_1_2_9_2&amp;dbid=137438953472&amp;doi=10.1016/S0140-6736(16)00682-6&amp;key=2-s2.0-84859125322&amp;cf="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(5)</w:t>
      </w:r>
    </w:p>
    <w:p w:rsidR="00000000" w:rsidDel="00000000" w:rsidP="00000000" w:rsidRDefault="00000000" w:rsidRPr="00000000" w14:paraId="0000001D">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Pew Research Center. The global divide on homosexuality. Greater acceptance in more secular and affluent countries.</w:t>
      </w:r>
    </w:p>
    <w:p w:rsidR="00000000" w:rsidDel="00000000" w:rsidP="00000000" w:rsidRDefault="00000000" w:rsidRPr="00000000" w14:paraId="0000001E">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begin"/>
        <w:instrText xml:space="preserve"> HYPERLINK "http://www.pewglobal.org/files/2013/06/Pew-Global-Attitudes-Homosexuality-Report-FINAL-JUNE-4-2013.pdf"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http://www.pewglobal.org/files/2013/06/Pew-Global-Attitudes-Homosexuality-Report-FINAL-JUNE-4-2013.pdf</w:t>
      </w:r>
    </w:p>
    <w:p w:rsidR="00000000" w:rsidDel="00000000" w:rsidP="00000000" w:rsidRDefault="00000000" w:rsidRPr="00000000" w14:paraId="0000001F">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Date: 2013</w:t>
      </w:r>
    </w:p>
    <w:p w:rsidR="00000000" w:rsidDel="00000000" w:rsidP="00000000" w:rsidRDefault="00000000" w:rsidRPr="00000000" w14:paraId="00000020">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rPr>
          <w:rFonts w:ascii="Source Sans Pro" w:cs="Source Sans Pro" w:eastAsia="Source Sans Pro" w:hAnsi="Source Sans Pro"/>
          <w:color w:val="333333"/>
          <w:sz w:val="23"/>
          <w:szCs w:val="23"/>
          <w:rtl w:val="0"/>
        </w:rPr>
        <w:t xml:space="preserve">((accessed May 22, 2016).)</w:t>
      </w:r>
    </w:p>
    <w:p w:rsidR="00000000" w:rsidDel="00000000" w:rsidP="00000000" w:rsidRDefault="00000000" w:rsidRPr="00000000" w14:paraId="00000021">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rPr>
          <w:rFonts w:ascii="Source Sans Pro" w:cs="Source Sans Pro" w:eastAsia="Source Sans Pro" w:hAnsi="Source Sans Pro"/>
          <w:color w:val="333333"/>
          <w:sz w:val="23"/>
          <w:szCs w:val="23"/>
          <w:rtl w:val="0"/>
        </w:rPr>
        <w:t xml:space="preserve">Melayu, B. World Report 2015. Human Rights Watch, Malaysia; 2015</w:t>
      </w:r>
    </w:p>
    <w:p w:rsidR="00000000" w:rsidDel="00000000" w:rsidP="00000000" w:rsidRDefault="00000000" w:rsidRPr="00000000" w14:paraId="00000022">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rPr>
          <w:rFonts w:ascii="Source Sans Pro" w:cs="Source Sans Pro" w:eastAsia="Source Sans Pro" w:hAnsi="Source Sans Pro"/>
          <w:color w:val="333333"/>
          <w:sz w:val="23"/>
          <w:szCs w:val="23"/>
          <w:rtl w:val="0"/>
        </w:rPr>
        <w:t xml:space="preserve">Offord, B and Cantrell, L. Homosexual rights as human rights in Indonesia and Australia. </w:t>
      </w:r>
      <w:r w:rsidDel="00000000" w:rsidR="00000000" w:rsidRPr="00000000">
        <w:rPr>
          <w:rFonts w:ascii="Source Sans Pro" w:cs="Source Sans Pro" w:eastAsia="Source Sans Pro" w:hAnsi="Source Sans Pro"/>
          <w:i w:val="1"/>
          <w:color w:val="333333"/>
          <w:sz w:val="23"/>
          <w:szCs w:val="23"/>
          <w:rtl w:val="0"/>
        </w:rPr>
        <w:t xml:space="preserve">J Homosex</w:t>
      </w:r>
      <w:r w:rsidDel="00000000" w:rsidR="00000000" w:rsidRPr="00000000">
        <w:rPr>
          <w:rFonts w:ascii="Source Sans Pro" w:cs="Source Sans Pro" w:eastAsia="Source Sans Pro" w:hAnsi="Source Sans Pro"/>
          <w:color w:val="333333"/>
          <w:sz w:val="23"/>
          <w:szCs w:val="23"/>
          <w:rtl w:val="0"/>
        </w:rPr>
        <w:t xml:space="preserve">. 2001; 40: 233–252</w:t>
      </w:r>
    </w:p>
    <w:p w:rsidR="00000000" w:rsidDel="00000000" w:rsidP="00000000" w:rsidRDefault="00000000" w:rsidRPr="00000000" w14:paraId="00000023">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"http://www.thelancet.com/servlet/linkout?suffix=e_1_5_1_2_12_2&amp;dbid=16&amp;doi=10.1016/S0140-6736(16)00682-6&amp;key=10.1300%2FJ082v40n03_12&amp;cf="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024">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"http://www.thelancet.com/servlet/linkout?suffix=e_1_5_1_2_12_2&amp;dbid=8&amp;doi=10.1016/S0140-6736(16)00682-6&amp;key=11386335&amp;cf="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025">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"http://www.thelancet.com/servlet/linkout?suffix=e_1_5_1_2_12_2&amp;dbid=137438953472&amp;doi=10.1016/S0140-6736(16)00682-6&amp;key=2-s2.0-0034535819&amp;cf="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(7)</w:t>
      </w:r>
    </w:p>
    <w:p w:rsidR="00000000" w:rsidDel="00000000" w:rsidP="00000000" w:rsidRDefault="00000000" w:rsidRPr="00000000" w14:paraId="00000026">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Laurent, E. Sexuality and human rights: an Asian perspective. </w:t>
      </w:r>
      <w:r w:rsidDel="00000000" w:rsidR="00000000" w:rsidRPr="00000000">
        <w:rPr>
          <w:rFonts w:ascii="Source Sans Pro" w:cs="Source Sans Pro" w:eastAsia="Source Sans Pro" w:hAnsi="Source Sans Pro"/>
          <w:i w:val="1"/>
          <w:color w:val="333333"/>
          <w:sz w:val="23"/>
          <w:szCs w:val="23"/>
          <w:rtl w:val="0"/>
        </w:rPr>
        <w:t xml:space="preserve">J Homosex</w:t>
      </w:r>
      <w:r w:rsidDel="00000000" w:rsidR="00000000" w:rsidRPr="00000000">
        <w:rPr>
          <w:rFonts w:ascii="Source Sans Pro" w:cs="Source Sans Pro" w:eastAsia="Source Sans Pro" w:hAnsi="Source Sans Pro"/>
          <w:color w:val="333333"/>
          <w:sz w:val="23"/>
          <w:szCs w:val="23"/>
          <w:rtl w:val="0"/>
        </w:rPr>
        <w:t xml:space="preserve">. 2005; 48: 163–225</w:t>
      </w:r>
    </w:p>
    <w:p w:rsidR="00000000" w:rsidDel="00000000" w:rsidP="00000000" w:rsidRDefault="00000000" w:rsidRPr="00000000" w14:paraId="00000027">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"http://www.thelancet.com/servlet/linkout?suffix=e_1_5_1_2_13_2&amp;dbid=16&amp;doi=10.1016/S0140-6736(16)00682-6&amp;key=10.1300%2FJ082v48n03_09&amp;cf="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028">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"http://www.thelancet.com/servlet/linkout?suffix=e_1_5_1_2_13_2&amp;dbid=8&amp;doi=10.1016/S0140-6736(16)00682-6&amp;key=15814505&amp;cf="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029">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"http://www.thelancet.com/servlet/linkout?suffix=e_1_5_1_2_13_2&amp;dbid=137438953472&amp;doi=10.1016/S0140-6736(16)00682-6&amp;key=2-s2.0-18944389714&amp;cf="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(26)</w:t>
      </w:r>
    </w:p>
    <w:p w:rsidR="00000000" w:rsidDel="00000000" w:rsidP="00000000" w:rsidRDefault="00000000" w:rsidRPr="00000000" w14:paraId="0000002A">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Nandi J. Germany got it right by offering a third gender option on birth certificates. </w:t>
      </w:r>
      <w:r w:rsidDel="00000000" w:rsidR="00000000" w:rsidRPr="00000000">
        <w:rPr>
          <w:rFonts w:ascii="Source Sans Pro" w:cs="Source Sans Pro" w:eastAsia="Source Sans Pro" w:hAnsi="Source Sans Pro"/>
          <w:i w:val="1"/>
          <w:color w:val="333333"/>
          <w:sz w:val="23"/>
          <w:szCs w:val="23"/>
          <w:rtl w:val="0"/>
        </w:rPr>
        <w:t xml:space="preserve">Guardian</w:t>
      </w:r>
      <w:r w:rsidDel="00000000" w:rsidR="00000000" w:rsidRPr="00000000">
        <w:rPr>
          <w:rFonts w:ascii="Source Sans Pro" w:cs="Source Sans Pro" w:eastAsia="Source Sans Pro" w:hAnsi="Source Sans Pro"/>
          <w:color w:val="333333"/>
          <w:sz w:val="23"/>
          <w:szCs w:val="23"/>
          <w:rtl w:val="0"/>
        </w:rPr>
        <w:t xml:space="preserve">(London), 2013.</w:t>
      </w:r>
    </w:p>
    <w:p w:rsidR="00000000" w:rsidDel="00000000" w:rsidP="00000000" w:rsidRDefault="00000000" w:rsidRPr="00000000" w14:paraId="0000002B">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rPr>
          <w:rFonts w:ascii="Source Sans Pro" w:cs="Source Sans Pro" w:eastAsia="Source Sans Pro" w:hAnsi="Source Sans Pro"/>
          <w:color w:val="333333"/>
          <w:sz w:val="23"/>
          <w:szCs w:val="23"/>
          <w:rtl w:val="0"/>
        </w:rPr>
        <w:t xml:space="preserve">Karim, M. Hijras now a separate gender. </w:t>
      </w:r>
      <w:r w:rsidDel="00000000" w:rsidR="00000000" w:rsidRPr="00000000">
        <w:rPr>
          <w:rFonts w:ascii="Source Sans Pro" w:cs="Source Sans Pro" w:eastAsia="Source Sans Pro" w:hAnsi="Source Sans Pro"/>
          <w:i w:val="1"/>
          <w:color w:val="333333"/>
          <w:sz w:val="23"/>
          <w:szCs w:val="23"/>
          <w:rtl w:val="0"/>
        </w:rPr>
        <w:t xml:space="preserve">Dhaka Tribune (Dhaka)</w:t>
      </w:r>
      <w:r w:rsidDel="00000000" w:rsidR="00000000" w:rsidRPr="00000000">
        <w:rPr>
          <w:rFonts w:ascii="Source Sans Pro" w:cs="Source Sans Pro" w:eastAsia="Source Sans Pro" w:hAnsi="Source Sans Pro"/>
          <w:color w:val="333333"/>
          <w:sz w:val="23"/>
          <w:szCs w:val="23"/>
          <w:rtl w:val="0"/>
        </w:rPr>
        <w:t xml:space="preserve">. 2013;</w:t>
      </w:r>
    </w:p>
    <w:p w:rsidR="00000000" w:rsidDel="00000000" w:rsidP="00000000" w:rsidRDefault="00000000" w:rsidRPr="00000000" w14:paraId="0000002C">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rPr>
          <w:rFonts w:ascii="Source Sans Pro" w:cs="Source Sans Pro" w:eastAsia="Source Sans Pro" w:hAnsi="Source Sans Pro"/>
          <w:color w:val="333333"/>
          <w:sz w:val="23"/>
          <w:szCs w:val="23"/>
          <w:rtl w:val="0"/>
        </w:rPr>
        <w:t xml:space="preserve">Mahapatra, D. Supreme court recognizes transgenders as ‘third gender’. </w:t>
      </w:r>
      <w:r w:rsidDel="00000000" w:rsidR="00000000" w:rsidRPr="00000000">
        <w:rPr>
          <w:rFonts w:ascii="Source Sans Pro" w:cs="Source Sans Pro" w:eastAsia="Source Sans Pro" w:hAnsi="Source Sans Pro"/>
          <w:i w:val="1"/>
          <w:color w:val="333333"/>
          <w:sz w:val="23"/>
          <w:szCs w:val="23"/>
          <w:rtl w:val="0"/>
        </w:rPr>
        <w:t xml:space="preserve">Times of India (New Delhi)</w:t>
      </w:r>
      <w:r w:rsidDel="00000000" w:rsidR="00000000" w:rsidRPr="00000000">
        <w:rPr>
          <w:rFonts w:ascii="Source Sans Pro" w:cs="Source Sans Pro" w:eastAsia="Source Sans Pro" w:hAnsi="Source Sans Pro"/>
          <w:color w:val="333333"/>
          <w:sz w:val="23"/>
          <w:szCs w:val="23"/>
          <w:rtl w:val="0"/>
        </w:rPr>
        <w:t xml:space="preserve">. 2014;</w:t>
      </w:r>
    </w:p>
    <w:p w:rsidR="00000000" w:rsidDel="00000000" w:rsidP="00000000" w:rsidRDefault="00000000" w:rsidRPr="00000000" w14:paraId="0000002D">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rPr>
          <w:rFonts w:ascii="Source Sans Pro" w:cs="Source Sans Pro" w:eastAsia="Source Sans Pro" w:hAnsi="Source Sans Pro"/>
          <w:color w:val="333333"/>
          <w:sz w:val="23"/>
          <w:szCs w:val="23"/>
          <w:rtl w:val="0"/>
        </w:rPr>
        <w:t xml:space="preserve">Chin, J. Nepal issues its first third-gender passport to recognize LGBT citizens. </w:t>
      </w:r>
      <w:r w:rsidDel="00000000" w:rsidR="00000000" w:rsidRPr="00000000">
        <w:rPr>
          <w:rFonts w:ascii="Source Sans Pro" w:cs="Source Sans Pro" w:eastAsia="Source Sans Pro" w:hAnsi="Source Sans Pro"/>
          <w:i w:val="1"/>
          <w:color w:val="333333"/>
          <w:sz w:val="23"/>
          <w:szCs w:val="23"/>
          <w:rtl w:val="0"/>
        </w:rPr>
        <w:t xml:space="preserve">Huffington Post Canada</w:t>
      </w:r>
      <w:r w:rsidDel="00000000" w:rsidR="00000000" w:rsidRPr="00000000">
        <w:rPr>
          <w:rFonts w:ascii="Source Sans Pro" w:cs="Source Sans Pro" w:eastAsia="Source Sans Pro" w:hAnsi="Source Sans Pro"/>
          <w:color w:val="333333"/>
          <w:sz w:val="23"/>
          <w:szCs w:val="23"/>
          <w:rtl w:val="0"/>
        </w:rPr>
        <w:t xml:space="preserve">. 2015;</w:t>
      </w:r>
    </w:p>
    <w:p w:rsidR="00000000" w:rsidDel="00000000" w:rsidP="00000000" w:rsidRDefault="00000000" w:rsidRPr="00000000" w14:paraId="0000002E">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rPr>
          <w:rFonts w:ascii="Source Sans Pro" w:cs="Source Sans Pro" w:eastAsia="Source Sans Pro" w:hAnsi="Source Sans Pro"/>
          <w:color w:val="333333"/>
          <w:sz w:val="23"/>
          <w:szCs w:val="23"/>
          <w:rtl w:val="0"/>
        </w:rPr>
        <w:t xml:space="preserve">Vidal-Ortiz, S. Transgender and Transsexual Studies: Sociology's Influence and Future Steps. </w:t>
      </w:r>
      <w:r w:rsidDel="00000000" w:rsidR="00000000" w:rsidRPr="00000000">
        <w:rPr>
          <w:rFonts w:ascii="Source Sans Pro" w:cs="Source Sans Pro" w:eastAsia="Source Sans Pro" w:hAnsi="Source Sans Pro"/>
          <w:i w:val="1"/>
          <w:color w:val="333333"/>
          <w:sz w:val="23"/>
          <w:szCs w:val="23"/>
          <w:rtl w:val="0"/>
        </w:rPr>
        <w:t xml:space="preserve">Soc Compass</w:t>
      </w:r>
      <w:r w:rsidDel="00000000" w:rsidR="00000000" w:rsidRPr="00000000">
        <w:rPr>
          <w:rFonts w:ascii="Source Sans Pro" w:cs="Source Sans Pro" w:eastAsia="Source Sans Pro" w:hAnsi="Source Sans Pro"/>
          <w:color w:val="333333"/>
          <w:sz w:val="23"/>
          <w:szCs w:val="23"/>
          <w:rtl w:val="0"/>
        </w:rPr>
        <w:t xml:space="preserve">. 2008; 2: 433–450</w:t>
      </w:r>
    </w:p>
    <w:p w:rsidR="00000000" w:rsidDel="00000000" w:rsidP="00000000" w:rsidRDefault="00000000" w:rsidRPr="00000000" w14:paraId="0000002F">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"http://www.thelancet.com/servlet/linkout?suffix=e_1_5_1_2_18_2&amp;dbid=16&amp;doi=10.1016/S0140-6736(16)00682-6&amp;key=10.1111%2Fj.1751-9020.2007.00086.x&amp;cf="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030">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Guadamuz, TE, Wimonsate, W, Varangrat, A et al. HIV prevalence, risk behavior, hormone use and surgical history among transgender persons in Thailand. </w:t>
      </w:r>
      <w:r w:rsidDel="00000000" w:rsidR="00000000" w:rsidRPr="00000000">
        <w:rPr>
          <w:rFonts w:ascii="Source Sans Pro" w:cs="Source Sans Pro" w:eastAsia="Source Sans Pro" w:hAnsi="Source Sans Pro"/>
          <w:i w:val="1"/>
          <w:color w:val="333333"/>
          <w:sz w:val="23"/>
          <w:szCs w:val="23"/>
          <w:rtl w:val="0"/>
        </w:rPr>
        <w:t xml:space="preserve">AIDS Behav</w:t>
      </w:r>
      <w:r w:rsidDel="00000000" w:rsidR="00000000" w:rsidRPr="00000000">
        <w:rPr>
          <w:rFonts w:ascii="Source Sans Pro" w:cs="Source Sans Pro" w:eastAsia="Source Sans Pro" w:hAnsi="Source Sans Pro"/>
          <w:color w:val="333333"/>
          <w:sz w:val="23"/>
          <w:szCs w:val="23"/>
          <w:rtl w:val="0"/>
        </w:rPr>
        <w:t xml:space="preserve">. 2011; 15: 650–658</w:t>
      </w:r>
    </w:p>
    <w:p w:rsidR="00000000" w:rsidDel="00000000" w:rsidP="00000000" w:rsidRDefault="00000000" w:rsidRPr="00000000" w14:paraId="00000031">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"http://www.thelancet.com/servlet/linkout?suffix=e_1_5_1_2_19_2&amp;dbid=16&amp;doi=10.1016/S0140-6736(16)00682-6&amp;key=10.1007%2Fs10461-010-9850-5&amp;cf="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032">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"http://www.thelancet.com/servlet/linkout?suffix=e_1_5_1_2_19_2&amp;dbid=8&amp;doi=10.1016/S0140-6736(16)00682-6&amp;key=21104008&amp;cf="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033">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"http://www.thelancet.com/servlet/linkout?suffix=e_1_5_1_2_19_2&amp;dbid=137438953472&amp;doi=10.1016/S0140-6736(16)00682-6&amp;key=2-s2.0-79960002998&amp;cf="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(39)</w:t>
      </w:r>
    </w:p>
    <w:p w:rsidR="00000000" w:rsidDel="00000000" w:rsidP="00000000" w:rsidRDefault="00000000" w:rsidRPr="00000000" w14:paraId="00000034">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Winter, S and Doussantousse, S. Transpeople, hormones, and health risks in southeast Asia: a Lao Study. </w:t>
      </w:r>
      <w:r w:rsidDel="00000000" w:rsidR="00000000" w:rsidRPr="00000000">
        <w:rPr>
          <w:rFonts w:ascii="Source Sans Pro" w:cs="Source Sans Pro" w:eastAsia="Source Sans Pro" w:hAnsi="Source Sans Pro"/>
          <w:i w:val="1"/>
          <w:color w:val="333333"/>
          <w:sz w:val="23"/>
          <w:szCs w:val="23"/>
          <w:rtl w:val="0"/>
        </w:rPr>
        <w:t xml:space="preserve">Int J Sex Health</w:t>
      </w:r>
      <w:r w:rsidDel="00000000" w:rsidR="00000000" w:rsidRPr="00000000">
        <w:rPr>
          <w:rFonts w:ascii="Source Sans Pro" w:cs="Source Sans Pro" w:eastAsia="Source Sans Pro" w:hAnsi="Source Sans Pro"/>
          <w:color w:val="333333"/>
          <w:sz w:val="23"/>
          <w:szCs w:val="23"/>
          <w:rtl w:val="0"/>
        </w:rPr>
        <w:t xml:space="preserve">. 2009; 21: 35–48</w:t>
      </w:r>
    </w:p>
    <w:p w:rsidR="00000000" w:rsidDel="00000000" w:rsidP="00000000" w:rsidRDefault="00000000" w:rsidRPr="00000000" w14:paraId="00000035">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"http://www.thelancet.com/servlet/linkout?suffix=e_1_5_1_2_20_2&amp;dbid=16&amp;doi=10.1016/S0140-6736(16)00682-6&amp;key=10.1080%2F19317610802554141&amp;cf="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036">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"http://www.thelancet.com/servlet/linkout?suffix=e_1_5_1_2_20_2&amp;dbid=137438953472&amp;doi=10.1016/S0140-6736(16)00682-6&amp;key=2-s2.0-62349129011&amp;cf="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(11)</w:t>
      </w:r>
    </w:p>
    <w:p w:rsidR="00000000" w:rsidDel="00000000" w:rsidP="00000000" w:rsidRDefault="00000000" w:rsidRPr="00000000" w14:paraId="00000037">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Master, V and Santucci, R. An American hijra: a report of a case of genital self-mutilation to become India's “third sex”. </w:t>
      </w:r>
      <w:r w:rsidDel="00000000" w:rsidR="00000000" w:rsidRPr="00000000">
        <w:rPr>
          <w:rFonts w:ascii="Source Sans Pro" w:cs="Source Sans Pro" w:eastAsia="Source Sans Pro" w:hAnsi="Source Sans Pro"/>
          <w:i w:val="1"/>
          <w:color w:val="333333"/>
          <w:sz w:val="23"/>
          <w:szCs w:val="23"/>
          <w:rtl w:val="0"/>
        </w:rPr>
        <w:t xml:space="preserve">Urology</w:t>
      </w:r>
      <w:r w:rsidDel="00000000" w:rsidR="00000000" w:rsidRPr="00000000">
        <w:rPr>
          <w:rFonts w:ascii="Source Sans Pro" w:cs="Source Sans Pro" w:eastAsia="Source Sans Pro" w:hAnsi="Source Sans Pro"/>
          <w:color w:val="333333"/>
          <w:sz w:val="23"/>
          <w:szCs w:val="23"/>
          <w:rtl w:val="0"/>
        </w:rPr>
        <w:t xml:space="preserve">. 2003; 62: 1121</w:t>
      </w:r>
    </w:p>
    <w:p w:rsidR="00000000" w:rsidDel="00000000" w:rsidP="00000000" w:rsidRDefault="00000000" w:rsidRPr="00000000" w14:paraId="00000038">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"http://www.thelancet.com/servlet/linkout?suffix=e_1_5_1_2_21_2&amp;dbid=4&amp;doi=10.1016/S0140-6736(16)00682-6&amp;key=10.1016%2Fj.urology.2003.08.005&amp;cf=abstract&amp;site=url-site"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Summary</w:t>
      </w:r>
    </w:p>
    <w:p w:rsidR="00000000" w:rsidDel="00000000" w:rsidP="00000000" w:rsidRDefault="00000000" w:rsidRPr="00000000" w14:paraId="00000039">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"http://www.thelancet.com/servlet/linkout?suffix=e_1_5_1_2_21_2&amp;dbid=4&amp;doi=10.1016/S0140-6736(16)00682-6&amp;key=10.1016%2Fj.urology.2003.08.005&amp;cf=fulltext&amp;site=url-site"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Full Text</w:t>
      </w:r>
    </w:p>
    <w:p w:rsidR="00000000" w:rsidDel="00000000" w:rsidP="00000000" w:rsidRDefault="00000000" w:rsidRPr="00000000" w14:paraId="0000003A">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"http://www.thelancet.com/servlet/linkout?suffix=e_1_5_1_2_21_2&amp;dbid=4&amp;doi=10.1016/S0140-6736(16)00682-6&amp;key=10.1016%2Fj.urology.2003.08.005&amp;cf=pdf&amp;site=url-site"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Full Text PDF</w:t>
      </w:r>
    </w:p>
    <w:p w:rsidR="00000000" w:rsidDel="00000000" w:rsidP="00000000" w:rsidRDefault="00000000" w:rsidRPr="00000000" w14:paraId="0000003B">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"http://www.thelancet.com/servlet/linkout?suffix=e_1_5_1_2_21_2&amp;dbid=8&amp;doi=10.1016/S0140-6736(16)00682-6&amp;key=14665370&amp;cf="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03C">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Nanda, S. Neither man nor woman. Wadsmorth Publishing, Belmont; 1990</w:t>
      </w:r>
    </w:p>
    <w:p w:rsidR="00000000" w:rsidDel="00000000" w:rsidP="00000000" w:rsidRDefault="00000000" w:rsidRPr="00000000" w14:paraId="0000003D">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rPr>
          <w:rFonts w:ascii="Source Sans Pro" w:cs="Source Sans Pro" w:eastAsia="Source Sans Pro" w:hAnsi="Source Sans Pro"/>
          <w:color w:val="333333"/>
          <w:sz w:val="23"/>
          <w:szCs w:val="23"/>
          <w:rtl w:val="0"/>
        </w:rPr>
        <w:t xml:space="preserve">Nanda, S. The hijras of India: cultural and individual dimensions of an institutionalized third gender role. </w:t>
      </w:r>
      <w:r w:rsidDel="00000000" w:rsidR="00000000" w:rsidRPr="00000000">
        <w:rPr>
          <w:rFonts w:ascii="Source Sans Pro" w:cs="Source Sans Pro" w:eastAsia="Source Sans Pro" w:hAnsi="Source Sans Pro"/>
          <w:i w:val="1"/>
          <w:color w:val="333333"/>
          <w:sz w:val="23"/>
          <w:szCs w:val="23"/>
          <w:rtl w:val="0"/>
        </w:rPr>
        <w:t xml:space="preserve">J Homosex</w:t>
      </w:r>
      <w:r w:rsidDel="00000000" w:rsidR="00000000" w:rsidRPr="00000000">
        <w:rPr>
          <w:rFonts w:ascii="Source Sans Pro" w:cs="Source Sans Pro" w:eastAsia="Source Sans Pro" w:hAnsi="Source Sans Pro"/>
          <w:color w:val="333333"/>
          <w:sz w:val="23"/>
          <w:szCs w:val="23"/>
          <w:rtl w:val="0"/>
        </w:rPr>
        <w:t xml:space="preserve">. 1985; 11: 35–54</w:t>
      </w:r>
    </w:p>
    <w:p w:rsidR="00000000" w:rsidDel="00000000" w:rsidP="00000000" w:rsidRDefault="00000000" w:rsidRPr="00000000" w14:paraId="0000003E">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"http://www.thelancet.com/servlet/linkout?suffix=e_1_5_1_2_23_2&amp;dbid=16&amp;doi=10.1016/S0140-6736(16)00682-6&amp;key=10.1300%2FJ082v11n03_03&amp;cf="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03F">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"http://www.thelancet.com/servlet/linkout?suffix=e_1_5_1_2_23_2&amp;dbid=8&amp;doi=10.1016/S0140-6736(16)00682-6&amp;key=4093603&amp;cf="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040">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"http://www.thelancet.com/servlet/linkout?suffix=e_1_5_1_2_23_2&amp;dbid=137438953472&amp;doi=10.1016/S0140-6736(16)00682-6&amp;key=2-s2.0-0022298092&amp;cf="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(43)</w:t>
      </w:r>
    </w:p>
    <w:p w:rsidR="00000000" w:rsidDel="00000000" w:rsidP="00000000" w:rsidRDefault="00000000" w:rsidRPr="00000000" w14:paraId="00000041">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Shreshtha, S. Exploring the consequences of castration in thelife of hijra in Bangladesh. BRAC University, Dhaka; 2011</w:t>
      </w:r>
    </w:p>
    <w:p w:rsidR="00000000" w:rsidDel="00000000" w:rsidP="00000000" w:rsidRDefault="00000000" w:rsidRPr="00000000" w14:paraId="00000042">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rPr>
          <w:rFonts w:ascii="Source Sans Pro" w:cs="Source Sans Pro" w:eastAsia="Source Sans Pro" w:hAnsi="Source Sans Pro"/>
          <w:color w:val="333333"/>
          <w:sz w:val="23"/>
          <w:szCs w:val="23"/>
          <w:rtl w:val="0"/>
        </w:rPr>
        <w:t xml:space="preserve">Khan, SI, Hussain, MI, Gourab, G, Parveen, S, Bhuiyan, MI, and Sikder, J. Not to stigmatize but to humanize sexual lives of the transgender (hijra) in Bangladesh: condom chat in the AIDS era. </w:t>
      </w:r>
      <w:r w:rsidDel="00000000" w:rsidR="00000000" w:rsidRPr="00000000">
        <w:rPr>
          <w:rFonts w:ascii="Source Sans Pro" w:cs="Source Sans Pro" w:eastAsia="Source Sans Pro" w:hAnsi="Source Sans Pro"/>
          <w:i w:val="1"/>
          <w:color w:val="333333"/>
          <w:sz w:val="23"/>
          <w:szCs w:val="23"/>
          <w:rtl w:val="0"/>
        </w:rPr>
        <w:t xml:space="preserve">J LGBT Health Res</w:t>
      </w:r>
      <w:r w:rsidDel="00000000" w:rsidR="00000000" w:rsidRPr="00000000">
        <w:rPr>
          <w:rFonts w:ascii="Source Sans Pro" w:cs="Source Sans Pro" w:eastAsia="Source Sans Pro" w:hAnsi="Source Sans Pro"/>
          <w:color w:val="333333"/>
          <w:sz w:val="23"/>
          <w:szCs w:val="23"/>
          <w:rtl w:val="0"/>
        </w:rPr>
        <w:t xml:space="preserve">. 2008; 4: 127–141</w:t>
      </w:r>
    </w:p>
    <w:p w:rsidR="00000000" w:rsidDel="00000000" w:rsidP="00000000" w:rsidRDefault="00000000" w:rsidRPr="00000000" w14:paraId="00000043">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"http://www.thelancet.com/servlet/linkout?suffix=e_1_5_1_2_25_2&amp;dbid=16&amp;doi=10.1016/S0140-6736(16)00682-6&amp;key=10.1080%2F15574090902949473&amp;cf="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044">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"http://www.thelancet.com/servlet/linkout?suffix=e_1_5_1_2_25_2&amp;dbid=8&amp;doi=10.1016/S0140-6736(16)00682-6&amp;key=19856745&amp;cf="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045">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"http://www.thelancet.com/servlet/linkout?suffix=e_1_5_1_2_25_2&amp;dbid=137438953472&amp;doi=10.1016/S0140-6736(16)00682-6&amp;key=2-s2.0-70449701925&amp;cf="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(8)</w:t>
      </w:r>
    </w:p>
    <w:p w:rsidR="00000000" w:rsidDel="00000000" w:rsidP="00000000" w:rsidRDefault="00000000" w:rsidRPr="00000000" w14:paraId="00000046">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Brett, MA, Roberts, LF, Johnson, TW, and Wassersug, RJ. Eunuchs in contemporary society: expectations, consequences, and adjustments to castration (part II). </w:t>
      </w:r>
      <w:r w:rsidDel="00000000" w:rsidR="00000000" w:rsidRPr="00000000">
        <w:rPr>
          <w:rFonts w:ascii="Source Sans Pro" w:cs="Source Sans Pro" w:eastAsia="Source Sans Pro" w:hAnsi="Source Sans Pro"/>
          <w:i w:val="1"/>
          <w:color w:val="333333"/>
          <w:sz w:val="23"/>
          <w:szCs w:val="23"/>
          <w:rtl w:val="0"/>
        </w:rPr>
        <w:t xml:space="preserve">J Sex Med</w:t>
      </w:r>
      <w:r w:rsidDel="00000000" w:rsidR="00000000" w:rsidRPr="00000000">
        <w:rPr>
          <w:rFonts w:ascii="Source Sans Pro" w:cs="Source Sans Pro" w:eastAsia="Source Sans Pro" w:hAnsi="Source Sans Pro"/>
          <w:color w:val="333333"/>
          <w:sz w:val="23"/>
          <w:szCs w:val="23"/>
          <w:rtl w:val="0"/>
        </w:rPr>
        <w:t xml:space="preserve">. 2007; 4: 946–955</w:t>
      </w:r>
    </w:p>
    <w:p w:rsidR="00000000" w:rsidDel="00000000" w:rsidP="00000000" w:rsidRDefault="00000000" w:rsidRPr="00000000" w14:paraId="00000047">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"http://www.thelancet.com/servlet/linkout?suffix=e_1_5_1_2_26_2&amp;dbid=4&amp;doi=10.1016/S0140-6736(16)00682-6&amp;key=10.1111%2Fj.1743-6109.2007.00522.x&amp;cf=abstract&amp;site=jsxm-site"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Summary</w:t>
      </w:r>
    </w:p>
    <w:p w:rsidR="00000000" w:rsidDel="00000000" w:rsidP="00000000" w:rsidRDefault="00000000" w:rsidRPr="00000000" w14:paraId="00000048">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"http://www.thelancet.com/servlet/linkout?suffix=e_1_5_1_2_26_2&amp;dbid=4&amp;doi=10.1016/S0140-6736(16)00682-6&amp;key=10.1111%2Fj.1743-6109.2007.00522.x&amp;cf=fulltext&amp;site=jsxm-site"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Full Text</w:t>
      </w:r>
    </w:p>
    <w:p w:rsidR="00000000" w:rsidDel="00000000" w:rsidP="00000000" w:rsidRDefault="00000000" w:rsidRPr="00000000" w14:paraId="00000049">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"http://www.thelancet.com/servlet/linkout?suffix=e_1_5_1_2_26_2&amp;dbid=4&amp;doi=10.1016/S0140-6736(16)00682-6&amp;key=10.1111%2Fj.1743-6109.2007.00522.x&amp;cf=pdf&amp;site=jsxm-site"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Full Text PDF</w:t>
      </w:r>
    </w:p>
    <w:p w:rsidR="00000000" w:rsidDel="00000000" w:rsidP="00000000" w:rsidRDefault="00000000" w:rsidRPr="00000000" w14:paraId="0000004A">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"http://www.thelancet.com/servlet/linkout?suffix=e_1_5_1_2_26_2&amp;dbid=8&amp;doi=10.1016/S0140-6736(16)00682-6&amp;key=17627741&amp;cf="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04B">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"http://www.thelancet.com/servlet/linkout?suffix=e_1_5_1_2_26_2&amp;dbid=137438953472&amp;doi=10.1016/S0140-6736(16)00682-6&amp;key=2-s2.0-34447542434&amp;cf="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(40)</w:t>
      </w:r>
    </w:p>
    <w:p w:rsidR="00000000" w:rsidDel="00000000" w:rsidP="00000000" w:rsidRDefault="00000000" w:rsidRPr="00000000" w14:paraId="0000004C">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Masumori, N. Status of sex reassignment surgery for gender identity disorder in Japan. </w:t>
      </w:r>
      <w:r w:rsidDel="00000000" w:rsidR="00000000" w:rsidRPr="00000000">
        <w:rPr>
          <w:rFonts w:ascii="Source Sans Pro" w:cs="Source Sans Pro" w:eastAsia="Source Sans Pro" w:hAnsi="Source Sans Pro"/>
          <w:i w:val="1"/>
          <w:color w:val="333333"/>
          <w:sz w:val="23"/>
          <w:szCs w:val="23"/>
          <w:rtl w:val="0"/>
        </w:rPr>
        <w:t xml:space="preserve">Int J Urol</w:t>
      </w:r>
      <w:r w:rsidDel="00000000" w:rsidR="00000000" w:rsidRPr="00000000">
        <w:rPr>
          <w:rFonts w:ascii="Source Sans Pro" w:cs="Source Sans Pro" w:eastAsia="Source Sans Pro" w:hAnsi="Source Sans Pro"/>
          <w:color w:val="333333"/>
          <w:sz w:val="23"/>
          <w:szCs w:val="23"/>
          <w:rtl w:val="0"/>
        </w:rPr>
        <w:t xml:space="preserve">. 2012; 19: 402–414</w:t>
      </w:r>
    </w:p>
    <w:p w:rsidR="00000000" w:rsidDel="00000000" w:rsidP="00000000" w:rsidRDefault="00000000" w:rsidRPr="00000000" w14:paraId="0000004D">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"http://www.thelancet.com/servlet/linkout?suffix=e_1_5_1_2_27_2&amp;dbid=16&amp;doi=10.1016/S0140-6736(16)00682-6&amp;key=10.1111%2Fj.1442-2042.2012.02975.x&amp;cf="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04E">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"http://www.thelancet.com/servlet/linkout?suffix=e_1_5_1_2_27_2&amp;dbid=8&amp;doi=10.1016/S0140-6736(16)00682-6&amp;key=22372595&amp;cf="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04F">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"http://www.thelancet.com/servlet/linkout?suffix=e_1_5_1_2_27_2&amp;dbid=137438953472&amp;doi=10.1016/S0140-6736(16)00682-6&amp;key=2-s2.0-84860229886&amp;cf="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(12)</w:t>
      </w:r>
    </w:p>
    <w:p w:rsidR="00000000" w:rsidDel="00000000" w:rsidP="00000000" w:rsidRDefault="00000000" w:rsidRPr="00000000" w14:paraId="00000050">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Wassersug, RJ and Johnson, TW. Modern-day eunuchs: motivations for and consequences of contemporary castration. </w:t>
      </w:r>
      <w:r w:rsidDel="00000000" w:rsidR="00000000" w:rsidRPr="00000000">
        <w:rPr>
          <w:rFonts w:ascii="Source Sans Pro" w:cs="Source Sans Pro" w:eastAsia="Source Sans Pro" w:hAnsi="Source Sans Pro"/>
          <w:i w:val="1"/>
          <w:color w:val="333333"/>
          <w:sz w:val="23"/>
          <w:szCs w:val="23"/>
          <w:rtl w:val="0"/>
        </w:rPr>
        <w:t xml:space="preserve">Perspect Biol Med</w:t>
      </w:r>
      <w:r w:rsidDel="00000000" w:rsidR="00000000" w:rsidRPr="00000000">
        <w:rPr>
          <w:rFonts w:ascii="Source Sans Pro" w:cs="Source Sans Pro" w:eastAsia="Source Sans Pro" w:hAnsi="Source Sans Pro"/>
          <w:color w:val="333333"/>
          <w:sz w:val="23"/>
          <w:szCs w:val="23"/>
          <w:rtl w:val="0"/>
        </w:rPr>
        <w:t xml:space="preserve">. 2007; 50: 544–556</w:t>
      </w:r>
    </w:p>
    <w:p w:rsidR="00000000" w:rsidDel="00000000" w:rsidP="00000000" w:rsidRDefault="00000000" w:rsidRPr="00000000" w14:paraId="00000051">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"http://www.thelancet.com/servlet/linkout?suffix=e_1_5_1_2_28_2&amp;dbid=16&amp;doi=10.1016/S0140-6736(16)00682-6&amp;key=10.1353%2Fpbm.2007.0058&amp;cf="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052">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"http://www.thelancet.com/servlet/linkout?suffix=e_1_5_1_2_28_2&amp;dbid=8&amp;doi=10.1016/S0140-6736(16)00682-6&amp;key=17951888&amp;cf="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053">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Monro, S. Transmuting gender binaries: the theoretical challenge. </w:t>
      </w:r>
      <w:r w:rsidDel="00000000" w:rsidR="00000000" w:rsidRPr="00000000">
        <w:rPr>
          <w:rFonts w:ascii="Source Sans Pro" w:cs="Source Sans Pro" w:eastAsia="Source Sans Pro" w:hAnsi="Source Sans Pro"/>
          <w:i w:val="1"/>
          <w:color w:val="333333"/>
          <w:sz w:val="23"/>
          <w:szCs w:val="23"/>
          <w:rtl w:val="0"/>
        </w:rPr>
        <w:t xml:space="preserve">Sociol Res Online</w:t>
      </w:r>
      <w:r w:rsidDel="00000000" w:rsidR="00000000" w:rsidRPr="00000000">
        <w:rPr>
          <w:rFonts w:ascii="Source Sans Pro" w:cs="Source Sans Pro" w:eastAsia="Source Sans Pro" w:hAnsi="Source Sans Pro"/>
          <w:color w:val="333333"/>
          <w:sz w:val="23"/>
          <w:szCs w:val="23"/>
          <w:rtl w:val="0"/>
        </w:rPr>
        <w:t xml:space="preserve">. 2007; 12</w:t>
      </w:r>
    </w:p>
    <w:p w:rsidR="00000000" w:rsidDel="00000000" w:rsidP="00000000" w:rsidRDefault="00000000" w:rsidRPr="00000000" w14:paraId="00000054">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rPr>
          <w:rFonts w:ascii="Source Sans Pro" w:cs="Source Sans Pro" w:eastAsia="Source Sans Pro" w:hAnsi="Source Sans Pro"/>
          <w:color w:val="333333"/>
          <w:sz w:val="18"/>
          <w:szCs w:val="18"/>
          <w:rtl w:val="0"/>
        </w:rPr>
        <w:t xml:space="preserve">DOI: </w:t>
      </w:r>
      <w:r w:rsidDel="00000000" w:rsidR="00000000" w:rsidRPr="00000000">
        <w:fldChar w:fldCharType="begin"/>
        <w:instrText xml:space="preserve"> HYPERLINK "http://dx.doi.org/10.5153/sro.1514" </w:instrText>
        <w:fldChar w:fldCharType="separate"/>
      </w:r>
      <w:r w:rsidDel="00000000" w:rsidR="00000000" w:rsidRPr="00000000">
        <w:rPr>
          <w:rFonts w:ascii="Source Sans Pro" w:cs="Source Sans Pro" w:eastAsia="Source Sans Pro" w:hAnsi="Source Sans Pro"/>
          <w:color w:val="004480"/>
          <w:sz w:val="18"/>
          <w:szCs w:val="18"/>
          <w:u w:val="single"/>
          <w:rtl w:val="0"/>
        </w:rPr>
        <w:t xml:space="preserve">http://dx.doi.org/10.5153/sro.1514</w:t>
      </w:r>
    </w:p>
    <w:p w:rsidR="00000000" w:rsidDel="00000000" w:rsidP="00000000" w:rsidRDefault="00000000" w:rsidRPr="00000000" w14:paraId="00000055">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fldChar w:fldCharType="begin"/>
        <w:instrText xml:space="preserve"> HYPERLINK "http://www.thelancet.com/servlet/linkout?suffix=e_1_5_1_2_29_2&amp;dbid=16&amp;doi=10.1016/S0140-6736(16)00682-6&amp;key=10.5153%2Fsro.1514&amp;cf="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056">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Reisner, SL, Bradford, J, Hopwood, R et al. Comprehensive transgender healthcare: the gender affirming clinical and public health model of fenway health. </w:t>
      </w:r>
      <w:r w:rsidDel="00000000" w:rsidR="00000000" w:rsidRPr="00000000">
        <w:rPr>
          <w:rFonts w:ascii="Source Sans Pro" w:cs="Source Sans Pro" w:eastAsia="Source Sans Pro" w:hAnsi="Source Sans Pro"/>
          <w:i w:val="1"/>
          <w:color w:val="333333"/>
          <w:sz w:val="23"/>
          <w:szCs w:val="23"/>
          <w:rtl w:val="0"/>
        </w:rPr>
        <w:t xml:space="preserve">J Urban Health</w:t>
      </w:r>
      <w:r w:rsidDel="00000000" w:rsidR="00000000" w:rsidRPr="00000000">
        <w:rPr>
          <w:rFonts w:ascii="Source Sans Pro" w:cs="Source Sans Pro" w:eastAsia="Source Sans Pro" w:hAnsi="Source Sans Pro"/>
          <w:color w:val="333333"/>
          <w:sz w:val="23"/>
          <w:szCs w:val="23"/>
          <w:rtl w:val="0"/>
        </w:rPr>
        <w:t xml:space="preserve">. 2015; 92: 584–592</w:t>
      </w:r>
    </w:p>
    <w:p w:rsidR="00000000" w:rsidDel="00000000" w:rsidP="00000000" w:rsidRDefault="00000000" w:rsidRPr="00000000" w14:paraId="00000057">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"http://www.thelancet.com/servlet/linkout?suffix=e_1_5_1_2_30_2&amp;dbid=16&amp;doi=10.1016/S0140-6736(16)00682-6&amp;key=10.1007%2Fs11524-015-9947-2&amp;cf="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058">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"http://www.thelancet.com/servlet/linkout?suffix=e_1_5_1_2_30_2&amp;dbid=8&amp;doi=10.1016/S0140-6736(16)00682-6&amp;key=25779756&amp;cf="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059">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"http://www.thelancet.com/servlet/linkout?suffix=e_1_5_1_2_30_2&amp;dbid=137438953472&amp;doi=10.1016/S0140-6736(16)00682-6&amp;key=2-s2.0-84930384600&amp;cf="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(15)</w:t>
      </w:r>
    </w:p>
    <w:p w:rsidR="00000000" w:rsidDel="00000000" w:rsidP="00000000" w:rsidRDefault="00000000" w:rsidRPr="00000000" w14:paraId="0000005A">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Hembree, WC, Cohen-Kettenis, P, Delemarre-van de Waal, HA et al. Endocrine treatment of transsexual persons: an Endocrine Society clinical practice guideline. </w:t>
      </w:r>
      <w:r w:rsidDel="00000000" w:rsidR="00000000" w:rsidRPr="00000000">
        <w:rPr>
          <w:rFonts w:ascii="Source Sans Pro" w:cs="Source Sans Pro" w:eastAsia="Source Sans Pro" w:hAnsi="Source Sans Pro"/>
          <w:i w:val="1"/>
          <w:color w:val="333333"/>
          <w:sz w:val="23"/>
          <w:szCs w:val="23"/>
          <w:rtl w:val="0"/>
        </w:rPr>
        <w:t xml:space="preserve">J Clin Endocrinol Metab</w:t>
      </w:r>
      <w:r w:rsidDel="00000000" w:rsidR="00000000" w:rsidRPr="00000000">
        <w:rPr>
          <w:rFonts w:ascii="Source Sans Pro" w:cs="Source Sans Pro" w:eastAsia="Source Sans Pro" w:hAnsi="Source Sans Pro"/>
          <w:color w:val="333333"/>
          <w:sz w:val="23"/>
          <w:szCs w:val="23"/>
          <w:rtl w:val="0"/>
        </w:rPr>
        <w:t xml:space="preserve">. 2009;94: 3132–3154</w:t>
      </w:r>
    </w:p>
    <w:p w:rsidR="00000000" w:rsidDel="00000000" w:rsidP="00000000" w:rsidRDefault="00000000" w:rsidRPr="00000000" w14:paraId="0000005B">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"http://www.thelancet.com/servlet/linkout?suffix=e_1_5_1_2_31_2&amp;dbid=16&amp;doi=10.1016/S0140-6736(16)00682-6&amp;key=10.1210%2Fjc.2009-0345&amp;cf="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05C">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"http://www.thelancet.com/servlet/linkout?suffix=e_1_5_1_2_31_2&amp;dbid=8&amp;doi=10.1016/S0140-6736(16)00682-6&amp;key=19509099&amp;cf="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05D">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"http://www.thelancet.com/servlet/linkout?suffix=e_1_5_1_2_31_2&amp;dbid=137438953472&amp;doi=10.1016/S0140-6736(16)00682-6&amp;key=2-s2.0-69949085361&amp;cf="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(390)</w:t>
      </w:r>
    </w:p>
    <w:p w:rsidR="00000000" w:rsidDel="00000000" w:rsidP="00000000" w:rsidRDefault="00000000" w:rsidRPr="00000000" w14:paraId="0000005E">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Wylie, KR, Fung, R Jr, Boshierd, C, and Rotchell, M. Recommendations of endocrine treatment for patients with gender dysphoria. </w:t>
      </w:r>
      <w:r w:rsidDel="00000000" w:rsidR="00000000" w:rsidRPr="00000000">
        <w:rPr>
          <w:rFonts w:ascii="Source Sans Pro" w:cs="Source Sans Pro" w:eastAsia="Source Sans Pro" w:hAnsi="Source Sans Pro"/>
          <w:i w:val="1"/>
          <w:color w:val="333333"/>
          <w:sz w:val="23"/>
          <w:szCs w:val="23"/>
          <w:rtl w:val="0"/>
        </w:rPr>
        <w:t xml:space="preserve">Sex Relatsh Ther</w:t>
      </w:r>
      <w:r w:rsidDel="00000000" w:rsidR="00000000" w:rsidRPr="00000000">
        <w:rPr>
          <w:rFonts w:ascii="Source Sans Pro" w:cs="Source Sans Pro" w:eastAsia="Source Sans Pro" w:hAnsi="Source Sans Pro"/>
          <w:color w:val="333333"/>
          <w:sz w:val="23"/>
          <w:szCs w:val="23"/>
          <w:rtl w:val="0"/>
        </w:rPr>
        <w:t xml:space="preserve">. 2009; 24: 175–187</w:t>
      </w:r>
    </w:p>
    <w:p w:rsidR="00000000" w:rsidDel="00000000" w:rsidP="00000000" w:rsidRDefault="00000000" w:rsidRPr="00000000" w14:paraId="0000005F">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"http://www.thelancet.com/servlet/linkout?suffix=e_1_5_1_2_32_2&amp;dbid=16&amp;doi=10.1016/S0140-6736(16)00682-6&amp;key=10.1080%2F14681990903023306&amp;cf="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060">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"http://www.thelancet.com/servlet/linkout?suffix=e_1_5_1_2_32_2&amp;dbid=137438953472&amp;doi=10.1016/S0140-6736(16)00682-6&amp;key=2-s2.0-70350787039&amp;cf="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(6)</w:t>
      </w:r>
    </w:p>
    <w:p w:rsidR="00000000" w:rsidDel="00000000" w:rsidP="00000000" w:rsidRDefault="00000000" w:rsidRPr="00000000" w14:paraId="00000061">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Gooren, LJ. Clinical practice. Care of transsexual persons. </w:t>
      </w:r>
      <w:r w:rsidDel="00000000" w:rsidR="00000000" w:rsidRPr="00000000">
        <w:rPr>
          <w:rFonts w:ascii="Source Sans Pro" w:cs="Source Sans Pro" w:eastAsia="Source Sans Pro" w:hAnsi="Source Sans Pro"/>
          <w:i w:val="1"/>
          <w:color w:val="333333"/>
          <w:sz w:val="23"/>
          <w:szCs w:val="23"/>
          <w:rtl w:val="0"/>
        </w:rPr>
        <w:t xml:space="preserve">N Engl J Med</w:t>
      </w:r>
      <w:r w:rsidDel="00000000" w:rsidR="00000000" w:rsidRPr="00000000">
        <w:rPr>
          <w:rFonts w:ascii="Source Sans Pro" w:cs="Source Sans Pro" w:eastAsia="Source Sans Pro" w:hAnsi="Source Sans Pro"/>
          <w:color w:val="333333"/>
          <w:sz w:val="23"/>
          <w:szCs w:val="23"/>
          <w:rtl w:val="0"/>
        </w:rPr>
        <w:t xml:space="preserve">. 2011; 364: 1251–1257</w:t>
      </w:r>
    </w:p>
    <w:p w:rsidR="00000000" w:rsidDel="00000000" w:rsidP="00000000" w:rsidRDefault="00000000" w:rsidRPr="00000000" w14:paraId="00000062">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"http://www.thelancet.com/servlet/linkout?suffix=e_1_5_1_2_33_2&amp;dbid=16&amp;doi=10.1016/S0140-6736(16)00682-6&amp;key=10.1056%2FNEJMcp1008161&amp;cf="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063">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"http://www.thelancet.com/servlet/linkout?suffix=e_1_5_1_2_33_2&amp;dbid=8&amp;doi=10.1016/S0140-6736(16)00682-6&amp;key=21449788&amp;cf="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064">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"http://www.thelancet.com/servlet/linkout?suffix=e_1_5_1_2_33_2&amp;dbid=137438953472&amp;doi=10.1016/S0140-6736(16)00682-6&amp;key=2-s2.0-79953221118&amp;cf="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(98)</w:t>
      </w:r>
    </w:p>
    <w:p w:rsidR="00000000" w:rsidDel="00000000" w:rsidP="00000000" w:rsidRDefault="00000000" w:rsidRPr="00000000" w14:paraId="00000065">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Safer, J and Weinland, J. Hormone therapy in transgender adults is safe with provider supervision: a review of hormone therapy sequelae for transgender individuals. </w:t>
      </w:r>
      <w:r w:rsidDel="00000000" w:rsidR="00000000" w:rsidRPr="00000000">
        <w:rPr>
          <w:rFonts w:ascii="Source Sans Pro" w:cs="Source Sans Pro" w:eastAsia="Source Sans Pro" w:hAnsi="Source Sans Pro"/>
          <w:i w:val="1"/>
          <w:color w:val="333333"/>
          <w:sz w:val="23"/>
          <w:szCs w:val="23"/>
          <w:rtl w:val="0"/>
        </w:rPr>
        <w:t xml:space="preserve">J Clin Transl Endocrinol</w:t>
      </w:r>
      <w:r w:rsidDel="00000000" w:rsidR="00000000" w:rsidRPr="00000000">
        <w:rPr>
          <w:rFonts w:ascii="Source Sans Pro" w:cs="Source Sans Pro" w:eastAsia="Source Sans Pro" w:hAnsi="Source Sans Pro"/>
          <w:color w:val="333333"/>
          <w:sz w:val="23"/>
          <w:szCs w:val="23"/>
          <w:rtl w:val="0"/>
        </w:rPr>
        <w:t xml:space="preserve">. 2015; 2: 55–60</w:t>
      </w:r>
    </w:p>
    <w:p w:rsidR="00000000" w:rsidDel="00000000" w:rsidP="00000000" w:rsidRDefault="00000000" w:rsidRPr="00000000" w14:paraId="00000066">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"http://www.thelancet.com/servlet/linkout?suffix=e_1_5_1_2_34_2&amp;dbid=4&amp;doi=10.1016/S0140-6736(16)00682-6&amp;key=10.1016%2Fj.jcte.2015.02.003&amp;cf=abstract&amp;site=jcte-site"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Summary</w:t>
      </w:r>
    </w:p>
    <w:p w:rsidR="00000000" w:rsidDel="00000000" w:rsidP="00000000" w:rsidRDefault="00000000" w:rsidRPr="00000000" w14:paraId="00000067">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"http://www.thelancet.com/servlet/linkout?suffix=e_1_5_1_2_34_2&amp;dbid=4&amp;doi=10.1016/S0140-6736(16)00682-6&amp;key=10.1016%2Fj.jcte.2015.02.003&amp;cf=fulltext&amp;site=jcte-site"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Full Text</w:t>
      </w:r>
    </w:p>
    <w:p w:rsidR="00000000" w:rsidDel="00000000" w:rsidP="00000000" w:rsidRDefault="00000000" w:rsidRPr="00000000" w14:paraId="00000068">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"http://www.thelancet.com/servlet/linkout?suffix=e_1_5_1_2_34_2&amp;dbid=4&amp;doi=10.1016/S0140-6736(16)00682-6&amp;key=10.1016%2Fj.jcte.2015.02.003&amp;cf=pdf&amp;site=jcte-site"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Full Text PDF</w:t>
      </w:r>
    </w:p>
    <w:p w:rsidR="00000000" w:rsidDel="00000000" w:rsidP="00000000" w:rsidRDefault="00000000" w:rsidRPr="00000000" w14:paraId="00000069">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"http://www.thelancet.com/servlet/linkout?suffix=e_1_5_1_2_34_2&amp;dbid=8&amp;doi=10.1016/S0140-6736(16)00682-6&amp;key=28090436&amp;cf="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06A">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"http://www.thelancet.com/servlet/linkout?suffix=e_1_5_1_2_34_2&amp;dbid=137438953472&amp;doi=10.1016/S0140-6736(16)00682-6&amp;key=2-s2.0-84925127060&amp;cf="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(21)</w:t>
      </w:r>
    </w:p>
    <w:p w:rsidR="00000000" w:rsidDel="00000000" w:rsidP="00000000" w:rsidRDefault="00000000" w:rsidRPr="00000000" w14:paraId="0000006B">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Asscheman, H, Giltay, EJ, Megens, JA, de Ronde1, W, van Trotsenburg, MA, and Gooren, LG. A long-term follow-up study of mortality in transsexuals receiving treatment with cross-sex hormones.</w:t>
      </w:r>
      <w:r w:rsidDel="00000000" w:rsidR="00000000" w:rsidRPr="00000000">
        <w:rPr>
          <w:rFonts w:ascii="Source Sans Pro" w:cs="Source Sans Pro" w:eastAsia="Source Sans Pro" w:hAnsi="Source Sans Pro"/>
          <w:i w:val="1"/>
          <w:color w:val="333333"/>
          <w:sz w:val="23"/>
          <w:szCs w:val="23"/>
          <w:rtl w:val="0"/>
        </w:rPr>
        <w:t xml:space="preserve">Eur J Endocrinol</w:t>
      </w:r>
      <w:r w:rsidDel="00000000" w:rsidR="00000000" w:rsidRPr="00000000">
        <w:rPr>
          <w:rFonts w:ascii="Source Sans Pro" w:cs="Source Sans Pro" w:eastAsia="Source Sans Pro" w:hAnsi="Source Sans Pro"/>
          <w:color w:val="333333"/>
          <w:sz w:val="23"/>
          <w:szCs w:val="23"/>
          <w:rtl w:val="0"/>
        </w:rPr>
        <w:t xml:space="preserve">. 2011; 164: 635–642</w:t>
      </w:r>
    </w:p>
    <w:p w:rsidR="00000000" w:rsidDel="00000000" w:rsidP="00000000" w:rsidRDefault="00000000" w:rsidRPr="00000000" w14:paraId="0000006C">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"http://www.thelancet.com/servlet/linkout?suffix=e_1_5_1_2_35_2&amp;dbid=16&amp;doi=10.1016/S0140-6736(16)00682-6&amp;key=10.1530%2FEJE-10-1038&amp;cf="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06D">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"http://www.thelancet.com/servlet/linkout?suffix=e_1_5_1_2_35_2&amp;dbid=8&amp;doi=10.1016/S0140-6736(16)00682-6&amp;key=21266549&amp;cf="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06E">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"http://www.thelancet.com/servlet/linkout?suffix=e_1_5_1_2_35_2&amp;dbid=137438953472&amp;doi=10.1016/S0140-6736(16)00682-6&amp;key=2-s2.0-79953222967&amp;cf="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(150)</w:t>
      </w:r>
    </w:p>
    <w:p w:rsidR="00000000" w:rsidDel="00000000" w:rsidP="00000000" w:rsidRDefault="00000000" w:rsidRPr="00000000" w14:paraId="0000006F">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Panel on Antiretroviral Guidelines for Adults and Adolescents. Guidelines for the use of antiretroviral agents in HIV-1-infected adults and adolescents. Department of Health and Human Services.</w:t>
      </w:r>
    </w:p>
    <w:p w:rsidR="00000000" w:rsidDel="00000000" w:rsidP="00000000" w:rsidRDefault="00000000" w:rsidRPr="00000000" w14:paraId="00000070">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begin"/>
        <w:instrText xml:space="preserve"> HYPERLINK "http://www.aidsinfo.nih.gov/ContentFiles/AdultandAdolescentGL.pdf"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http://www.aidsinfo.nih.gov/ContentFiles/AdultandAdolescentGL.pdf</w:t>
      </w:r>
    </w:p>
    <w:p w:rsidR="00000000" w:rsidDel="00000000" w:rsidP="00000000" w:rsidRDefault="00000000" w:rsidRPr="00000000" w14:paraId="00000071">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((accessed May 23, 2016).)</w:t>
      </w:r>
    </w:p>
    <w:p w:rsidR="00000000" w:rsidDel="00000000" w:rsidP="00000000" w:rsidRDefault="00000000" w:rsidRPr="00000000" w14:paraId="00000072">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rPr>
          <w:rFonts w:ascii="Source Sans Pro" w:cs="Source Sans Pro" w:eastAsia="Source Sans Pro" w:hAnsi="Source Sans Pro"/>
          <w:color w:val="333333"/>
          <w:sz w:val="23"/>
          <w:szCs w:val="23"/>
          <w:rtl w:val="0"/>
        </w:rPr>
        <w:t xml:space="preserve">Byne, W, Bradley, SJ, Coleman, E et al. Treatment of gender identity disorder. </w:t>
      </w:r>
      <w:r w:rsidDel="00000000" w:rsidR="00000000" w:rsidRPr="00000000">
        <w:rPr>
          <w:rFonts w:ascii="Source Sans Pro" w:cs="Source Sans Pro" w:eastAsia="Source Sans Pro" w:hAnsi="Source Sans Pro"/>
          <w:i w:val="1"/>
          <w:color w:val="333333"/>
          <w:sz w:val="23"/>
          <w:szCs w:val="23"/>
          <w:rtl w:val="0"/>
        </w:rPr>
        <w:t xml:space="preserve">Am J Psychiatry</w:t>
      </w:r>
      <w:r w:rsidDel="00000000" w:rsidR="00000000" w:rsidRPr="00000000">
        <w:rPr>
          <w:rFonts w:ascii="Source Sans Pro" w:cs="Source Sans Pro" w:eastAsia="Source Sans Pro" w:hAnsi="Source Sans Pro"/>
          <w:color w:val="333333"/>
          <w:sz w:val="23"/>
          <w:szCs w:val="23"/>
          <w:rtl w:val="0"/>
        </w:rPr>
        <w:t xml:space="preserve">. 2012; 169: 875–876</w:t>
      </w:r>
    </w:p>
    <w:p w:rsidR="00000000" w:rsidDel="00000000" w:rsidP="00000000" w:rsidRDefault="00000000" w:rsidRPr="00000000" w14:paraId="00000073">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"http://www.thelancet.com/servlet/linkout?suffix=e_1_5_1_2_37_2&amp;dbid=16&amp;doi=10.1016/S0140-6736(16)00682-6&amp;key=10.1176%2Fappi.ajp.2012.169.8.875&amp;cf="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074">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"http://www.thelancet.com/servlet/linkout?suffix=e_1_5_1_2_37_2&amp;dbid=8&amp;doi=10.1016/S0140-6736(16)00682-6&amp;key=22854940&amp;cf="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075">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"http://www.thelancet.com/servlet/linkout?suffix=e_1_5_1_2_37_2&amp;dbid=137438953472&amp;doi=10.1016/S0140-6736(16)00682-6&amp;key=2-s2.0-84864822191&amp;cf="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(4)</w:t>
      </w:r>
    </w:p>
    <w:p w:rsidR="00000000" w:rsidDel="00000000" w:rsidP="00000000" w:rsidRDefault="00000000" w:rsidRPr="00000000" w14:paraId="00000076">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Dhejne, C, Lichtenstein, P, Boman, M, Johansson, AL, Långström, N, and Landén, M. Long-term follow-up of transsexual persons undergoing sex reassignment surgery: cohort study in Sweden.</w:t>
      </w:r>
      <w:r w:rsidDel="00000000" w:rsidR="00000000" w:rsidRPr="00000000">
        <w:rPr>
          <w:rFonts w:ascii="Source Sans Pro" w:cs="Source Sans Pro" w:eastAsia="Source Sans Pro" w:hAnsi="Source Sans Pro"/>
          <w:i w:val="1"/>
          <w:color w:val="333333"/>
          <w:sz w:val="23"/>
          <w:szCs w:val="23"/>
          <w:rtl w:val="0"/>
        </w:rPr>
        <w:t xml:space="preserve">PLoS One</w:t>
      </w:r>
      <w:r w:rsidDel="00000000" w:rsidR="00000000" w:rsidRPr="00000000">
        <w:rPr>
          <w:rFonts w:ascii="Source Sans Pro" w:cs="Source Sans Pro" w:eastAsia="Source Sans Pro" w:hAnsi="Source Sans Pro"/>
          <w:color w:val="333333"/>
          <w:sz w:val="23"/>
          <w:szCs w:val="23"/>
          <w:rtl w:val="0"/>
        </w:rPr>
        <w:t xml:space="preserve">. 2011; 6: e16885</w:t>
      </w:r>
    </w:p>
    <w:p w:rsidR="00000000" w:rsidDel="00000000" w:rsidP="00000000" w:rsidRDefault="00000000" w:rsidRPr="00000000" w14:paraId="00000077">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"http://www.thelancet.com/servlet/linkout?suffix=e_1_5_1_2_38_2&amp;dbid=16&amp;doi=10.1016/S0140-6736(16)00682-6&amp;key=10.1371%2Fjournal.pone.0016885&amp;cf="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078">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"http://www.thelancet.com/servlet/linkout?suffix=e_1_5_1_2_38_2&amp;dbid=8&amp;doi=10.1016/S0140-6736(16)00682-6&amp;key=21364939&amp;cf="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079">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"http://www.thelancet.com/servlet/linkout?suffix=e_1_5_1_2_38_2&amp;dbid=137438953472&amp;doi=10.1016/S0140-6736(16)00682-6&amp;key=2-s2.0-79952053511&amp;cf="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(103)</w:t>
      </w:r>
    </w:p>
    <w:p w:rsidR="00000000" w:rsidDel="00000000" w:rsidP="00000000" w:rsidRDefault="00000000" w:rsidRPr="00000000" w14:paraId="0000007A">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Wallien, MSC and Cohen-Kettenis, PT. Psychosexual outcome of gender-dysphoric children. </w:t>
      </w:r>
      <w:r w:rsidDel="00000000" w:rsidR="00000000" w:rsidRPr="00000000">
        <w:rPr>
          <w:rFonts w:ascii="Source Sans Pro" w:cs="Source Sans Pro" w:eastAsia="Source Sans Pro" w:hAnsi="Source Sans Pro"/>
          <w:i w:val="1"/>
          <w:color w:val="333333"/>
          <w:sz w:val="23"/>
          <w:szCs w:val="23"/>
          <w:rtl w:val="0"/>
        </w:rPr>
        <w:t xml:space="preserve">J Am Acad Child Adolesc Psychiatry</w:t>
      </w:r>
      <w:r w:rsidDel="00000000" w:rsidR="00000000" w:rsidRPr="00000000">
        <w:rPr>
          <w:rFonts w:ascii="Source Sans Pro" w:cs="Source Sans Pro" w:eastAsia="Source Sans Pro" w:hAnsi="Source Sans Pro"/>
          <w:color w:val="333333"/>
          <w:sz w:val="23"/>
          <w:szCs w:val="23"/>
          <w:rtl w:val="0"/>
        </w:rPr>
        <w:t xml:space="preserve">. 2008; 47: 1413–1423</w:t>
      </w:r>
    </w:p>
    <w:p w:rsidR="00000000" w:rsidDel="00000000" w:rsidP="00000000" w:rsidRDefault="00000000" w:rsidRPr="00000000" w14:paraId="0000007B">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"http://www.thelancet.com/servlet/linkout?suffix=e_1_5_1_2_39_2&amp;dbid=4&amp;doi=10.1016/S0140-6736(16)00682-6&amp;key=10.1097%2FCHI.0b013e31818956b9&amp;cf=abstract&amp;site=jaac-site"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Summary</w:t>
      </w:r>
    </w:p>
    <w:p w:rsidR="00000000" w:rsidDel="00000000" w:rsidP="00000000" w:rsidRDefault="00000000" w:rsidRPr="00000000" w14:paraId="0000007C">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"http://www.thelancet.com/servlet/linkout?suffix=e_1_5_1_2_39_2&amp;dbid=4&amp;doi=10.1016/S0140-6736(16)00682-6&amp;key=10.1097%2FCHI.0b013e31818956b9&amp;cf=fulltext&amp;site=jaac-site"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Full Text</w:t>
      </w:r>
    </w:p>
    <w:p w:rsidR="00000000" w:rsidDel="00000000" w:rsidP="00000000" w:rsidRDefault="00000000" w:rsidRPr="00000000" w14:paraId="0000007D">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"http://www.thelancet.com/servlet/linkout?suffix=e_1_5_1_2_39_2&amp;dbid=4&amp;doi=10.1016/S0140-6736(16)00682-6&amp;key=10.1097%2FCHI.0b013e31818956b9&amp;cf=pdf&amp;site=jaac-site"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Full Text PDF</w:t>
      </w:r>
    </w:p>
    <w:p w:rsidR="00000000" w:rsidDel="00000000" w:rsidP="00000000" w:rsidRDefault="00000000" w:rsidRPr="00000000" w14:paraId="0000007E">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"http://www.thelancet.com/servlet/linkout?suffix=e_1_5_1_2_39_2&amp;dbid=8&amp;doi=10.1016/S0140-6736(16)00682-6&amp;key=18981931&amp;cf="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07F">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"http://www.thelancet.com/servlet/linkout?suffix=e_1_5_1_2_39_2&amp;dbid=137438953472&amp;doi=10.1016/S0140-6736(16)00682-6&amp;key=2-s2.0-57749201356&amp;cf="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(191)</w:t>
      </w:r>
    </w:p>
    <w:p w:rsidR="00000000" w:rsidDel="00000000" w:rsidP="00000000" w:rsidRDefault="00000000" w:rsidRPr="00000000" w14:paraId="00000080">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Drummond, KD, Bradley, SJ, Peterson-Badali, M, and Zucker, KJ. A follow-up study of girls with gender identity disorder. </w:t>
      </w:r>
      <w:r w:rsidDel="00000000" w:rsidR="00000000" w:rsidRPr="00000000">
        <w:rPr>
          <w:rFonts w:ascii="Source Sans Pro" w:cs="Source Sans Pro" w:eastAsia="Source Sans Pro" w:hAnsi="Source Sans Pro"/>
          <w:i w:val="1"/>
          <w:color w:val="333333"/>
          <w:sz w:val="23"/>
          <w:szCs w:val="23"/>
          <w:rtl w:val="0"/>
        </w:rPr>
        <w:t xml:space="preserve">Dev Psychol</w:t>
      </w:r>
      <w:r w:rsidDel="00000000" w:rsidR="00000000" w:rsidRPr="00000000">
        <w:rPr>
          <w:rFonts w:ascii="Source Sans Pro" w:cs="Source Sans Pro" w:eastAsia="Source Sans Pro" w:hAnsi="Source Sans Pro"/>
          <w:color w:val="333333"/>
          <w:sz w:val="23"/>
          <w:szCs w:val="23"/>
          <w:rtl w:val="0"/>
        </w:rPr>
        <w:t xml:space="preserve">. 2008; 44: 34–45</w:t>
      </w:r>
    </w:p>
    <w:p w:rsidR="00000000" w:rsidDel="00000000" w:rsidP="00000000" w:rsidRDefault="00000000" w:rsidRPr="00000000" w14:paraId="00000081">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"http://www.thelancet.com/servlet/linkout?suffix=e_1_5_1_2_40_2&amp;dbid=16&amp;doi=10.1016/S0140-6736(16)00682-6&amp;key=10.1037%2F0012-1649.44.1.34&amp;cf="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082">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"http://www.thelancet.com/servlet/linkout?suffix=e_1_5_1_2_40_2&amp;dbid=8&amp;doi=10.1016/S0140-6736(16)00682-6&amp;key=18194003&amp;cf="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083">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"http://www.thelancet.com/servlet/linkout?suffix=e_1_5_1_2_40_2&amp;dbid=137438953472&amp;doi=10.1016/S0140-6736(16)00682-6&amp;key=2-s2.0-38549113642&amp;cf="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(140)</w:t>
      </w:r>
    </w:p>
    <w:p w:rsidR="00000000" w:rsidDel="00000000" w:rsidP="00000000" w:rsidRDefault="00000000" w:rsidRPr="00000000" w14:paraId="00000084">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Steensma, TD, McGuire, JK, Kreukels, BP, Beekman, AJ, and Cohen-Kettenis, PT. Factors associated with desistence and persistence of childhood gender dysphoria: a quantitative follow-up study. </w:t>
      </w:r>
      <w:r w:rsidDel="00000000" w:rsidR="00000000" w:rsidRPr="00000000">
        <w:rPr>
          <w:rFonts w:ascii="Source Sans Pro" w:cs="Source Sans Pro" w:eastAsia="Source Sans Pro" w:hAnsi="Source Sans Pro"/>
          <w:i w:val="1"/>
          <w:color w:val="333333"/>
          <w:sz w:val="23"/>
          <w:szCs w:val="23"/>
          <w:rtl w:val="0"/>
        </w:rPr>
        <w:t xml:space="preserve">J Am Acad Child Adolesc Psychiatry</w:t>
      </w:r>
      <w:r w:rsidDel="00000000" w:rsidR="00000000" w:rsidRPr="00000000">
        <w:rPr>
          <w:rFonts w:ascii="Source Sans Pro" w:cs="Source Sans Pro" w:eastAsia="Source Sans Pro" w:hAnsi="Source Sans Pro"/>
          <w:color w:val="333333"/>
          <w:sz w:val="23"/>
          <w:szCs w:val="23"/>
          <w:rtl w:val="0"/>
        </w:rPr>
        <w:t xml:space="preserve">. 2013; 52: 582–590</w:t>
      </w:r>
    </w:p>
    <w:p w:rsidR="00000000" w:rsidDel="00000000" w:rsidP="00000000" w:rsidRDefault="00000000" w:rsidRPr="00000000" w14:paraId="00000085">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"http://www.thelancet.com/servlet/linkout?suffix=e_1_5_1_2_41_2&amp;dbid=4&amp;doi=10.1016/S0140-6736(16)00682-6&amp;key=10.1016%2Fj.jaac.2013.03.016&amp;cf=abstract&amp;site=jaac-site"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Summary</w:t>
      </w:r>
    </w:p>
    <w:p w:rsidR="00000000" w:rsidDel="00000000" w:rsidP="00000000" w:rsidRDefault="00000000" w:rsidRPr="00000000" w14:paraId="00000086">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"http://www.thelancet.com/servlet/linkout?suffix=e_1_5_1_2_41_2&amp;dbid=4&amp;doi=10.1016/S0140-6736(16)00682-6&amp;key=10.1016%2Fj.jaac.2013.03.016&amp;cf=fulltext&amp;site=jaac-site"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Full Text</w:t>
      </w:r>
    </w:p>
    <w:p w:rsidR="00000000" w:rsidDel="00000000" w:rsidP="00000000" w:rsidRDefault="00000000" w:rsidRPr="00000000" w14:paraId="00000087">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"http://www.thelancet.com/servlet/linkout?suffix=e_1_5_1_2_41_2&amp;dbid=4&amp;doi=10.1016/S0140-6736(16)00682-6&amp;key=10.1016%2Fj.jaac.2013.03.016&amp;cf=pdf&amp;site=jaac-site"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Full Text PDF</w:t>
      </w:r>
    </w:p>
    <w:p w:rsidR="00000000" w:rsidDel="00000000" w:rsidP="00000000" w:rsidRDefault="00000000" w:rsidRPr="00000000" w14:paraId="00000088">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"http://www.thelancet.com/servlet/linkout?suffix=e_1_5_1_2_41_2&amp;dbid=8&amp;doi=10.1016/S0140-6736(16)00682-6&amp;key=23702447&amp;cf="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089">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"http://www.thelancet.com/servlet/linkout?suffix=e_1_5_1_2_41_2&amp;dbid=137438953472&amp;doi=10.1016/S0140-6736(16)00682-6&amp;key=2-s2.0-84878232968&amp;cf="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(73)</w:t>
      </w:r>
    </w:p>
    <w:p w:rsidR="00000000" w:rsidDel="00000000" w:rsidP="00000000" w:rsidRDefault="00000000" w:rsidRPr="00000000" w14:paraId="0000008A">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de Vries, ALC, McGuire, JK, Steensma, TD, Wagenaar, EC, Doreleijers, TA, and Cohen-Kettenis, PT.Young adult psychological outcome after puberty suppression and gender reassignment. </w:t>
      </w:r>
      <w:r w:rsidDel="00000000" w:rsidR="00000000" w:rsidRPr="00000000">
        <w:rPr>
          <w:rFonts w:ascii="Source Sans Pro" w:cs="Source Sans Pro" w:eastAsia="Source Sans Pro" w:hAnsi="Source Sans Pro"/>
          <w:i w:val="1"/>
          <w:color w:val="333333"/>
          <w:sz w:val="23"/>
          <w:szCs w:val="23"/>
          <w:rtl w:val="0"/>
        </w:rPr>
        <w:t xml:space="preserve">Pediatrics</w:t>
      </w:r>
      <w:r w:rsidDel="00000000" w:rsidR="00000000" w:rsidRPr="00000000">
        <w:rPr>
          <w:rFonts w:ascii="Source Sans Pro" w:cs="Source Sans Pro" w:eastAsia="Source Sans Pro" w:hAnsi="Source Sans Pro"/>
          <w:color w:val="333333"/>
          <w:sz w:val="23"/>
          <w:szCs w:val="23"/>
          <w:rtl w:val="0"/>
        </w:rPr>
        <w:t xml:space="preserve">. 2014; 134: 696–704</w:t>
      </w:r>
    </w:p>
    <w:p w:rsidR="00000000" w:rsidDel="00000000" w:rsidP="00000000" w:rsidRDefault="00000000" w:rsidRPr="00000000" w14:paraId="0000008B">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"http://www.thelancet.com/servlet/linkout?suffix=e_1_5_1_2_42_2&amp;dbid=16&amp;doi=10.1016/S0140-6736(16)00682-6&amp;key=10.1542%2Fpeds.2013-2958&amp;cf="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08C">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"http://www.thelancet.com/servlet/linkout?suffix=e_1_5_1_2_42_2&amp;dbid=8&amp;doi=10.1016/S0140-6736(16)00682-6&amp;key=25201798&amp;cf="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08D">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"http://www.thelancet.com/servlet/linkout?suffix=e_1_5_1_2_42_2&amp;dbid=137438953472&amp;doi=10.1016/S0140-6736(16)00682-6&amp;key=2-s2.0-84908521408&amp;cf="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(82)</w:t>
      </w:r>
    </w:p>
    <w:p w:rsidR="00000000" w:rsidDel="00000000" w:rsidP="00000000" w:rsidRDefault="00000000" w:rsidRPr="00000000" w14:paraId="0000008E">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de Vries, ALC, Steensma, TD, Doreleijers, TA, and Cohen-Kettenis, PT. Puberty suppression in adolescents with gender identity disorder: a prospective follow-up study. </w:t>
      </w:r>
      <w:r w:rsidDel="00000000" w:rsidR="00000000" w:rsidRPr="00000000">
        <w:rPr>
          <w:rFonts w:ascii="Source Sans Pro" w:cs="Source Sans Pro" w:eastAsia="Source Sans Pro" w:hAnsi="Source Sans Pro"/>
          <w:i w:val="1"/>
          <w:color w:val="333333"/>
          <w:sz w:val="23"/>
          <w:szCs w:val="23"/>
          <w:rtl w:val="0"/>
        </w:rPr>
        <w:t xml:space="preserve">J Sex Med</w:t>
      </w:r>
      <w:r w:rsidDel="00000000" w:rsidR="00000000" w:rsidRPr="00000000">
        <w:rPr>
          <w:rFonts w:ascii="Source Sans Pro" w:cs="Source Sans Pro" w:eastAsia="Source Sans Pro" w:hAnsi="Source Sans Pro"/>
          <w:color w:val="333333"/>
          <w:sz w:val="23"/>
          <w:szCs w:val="23"/>
          <w:rtl w:val="0"/>
        </w:rPr>
        <w:t xml:space="preserve">. 2011; 8: 2276–2283</w:t>
      </w:r>
    </w:p>
    <w:p w:rsidR="00000000" w:rsidDel="00000000" w:rsidP="00000000" w:rsidRDefault="00000000" w:rsidRPr="00000000" w14:paraId="0000008F">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"http://www.thelancet.com/servlet/linkout?suffix=e_1_5_1_2_43_2&amp;dbid=4&amp;doi=10.1016/S0140-6736(16)00682-6&amp;key=10.1111%2Fj.1743-6109.2010.01943.x&amp;cf=abstract&amp;site=jsxm-site"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Summary</w:t>
      </w:r>
    </w:p>
    <w:p w:rsidR="00000000" w:rsidDel="00000000" w:rsidP="00000000" w:rsidRDefault="00000000" w:rsidRPr="00000000" w14:paraId="00000090">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"http://www.thelancet.com/servlet/linkout?suffix=e_1_5_1_2_43_2&amp;dbid=4&amp;doi=10.1016/S0140-6736(16)00682-6&amp;key=10.1111%2Fj.1743-6109.2010.01943.x&amp;cf=fulltext&amp;site=jsxm-site"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Full Text</w:t>
      </w:r>
    </w:p>
    <w:p w:rsidR="00000000" w:rsidDel="00000000" w:rsidP="00000000" w:rsidRDefault="00000000" w:rsidRPr="00000000" w14:paraId="00000091">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"http://www.thelancet.com/servlet/linkout?suffix=e_1_5_1_2_43_2&amp;dbid=4&amp;doi=10.1016/S0140-6736(16)00682-6&amp;key=10.1111%2Fj.1743-6109.2010.01943.x&amp;cf=pdf&amp;site=jsxm-site"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Full Text PDF</w:t>
      </w:r>
    </w:p>
    <w:p w:rsidR="00000000" w:rsidDel="00000000" w:rsidP="00000000" w:rsidRDefault="00000000" w:rsidRPr="00000000" w14:paraId="00000092">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"http://www.thelancet.com/servlet/linkout?suffix=e_1_5_1_2_43_2&amp;dbid=8&amp;doi=10.1016/S0140-6736(16)00682-6&amp;key=20646177&amp;cf="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093">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"http://www.thelancet.com/servlet/linkout?suffix=e_1_5_1_2_43_2&amp;dbid=137438953472&amp;doi=10.1016/S0140-6736(16)00682-6&amp;key=2-s2.0-79960779812&amp;cf="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(106)</w:t>
      </w:r>
    </w:p>
    <w:p w:rsidR="00000000" w:rsidDel="00000000" w:rsidP="00000000" w:rsidRDefault="00000000" w:rsidRPr="00000000" w14:paraId="00000094">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Cohen-Kettenis, PT, Delemarre-van de Waal, HA, and Gooren, LJG. The treatment of adolescent transsexuals: changing insights. </w:t>
      </w:r>
      <w:r w:rsidDel="00000000" w:rsidR="00000000" w:rsidRPr="00000000">
        <w:rPr>
          <w:rFonts w:ascii="Source Sans Pro" w:cs="Source Sans Pro" w:eastAsia="Source Sans Pro" w:hAnsi="Source Sans Pro"/>
          <w:i w:val="1"/>
          <w:color w:val="333333"/>
          <w:sz w:val="23"/>
          <w:szCs w:val="23"/>
          <w:rtl w:val="0"/>
        </w:rPr>
        <w:t xml:space="preserve">J Sex Med</w:t>
      </w:r>
      <w:r w:rsidDel="00000000" w:rsidR="00000000" w:rsidRPr="00000000">
        <w:rPr>
          <w:rFonts w:ascii="Source Sans Pro" w:cs="Source Sans Pro" w:eastAsia="Source Sans Pro" w:hAnsi="Source Sans Pro"/>
          <w:color w:val="333333"/>
          <w:sz w:val="23"/>
          <w:szCs w:val="23"/>
          <w:rtl w:val="0"/>
        </w:rPr>
        <w:t xml:space="preserve">. 2008; 5: 1892–1897</w:t>
      </w:r>
    </w:p>
    <w:p w:rsidR="00000000" w:rsidDel="00000000" w:rsidP="00000000" w:rsidRDefault="00000000" w:rsidRPr="00000000" w14:paraId="00000095">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"http://www.thelancet.com/servlet/linkout?suffix=e_1_5_1_2_44_2&amp;dbid=4&amp;doi=10.1016/S0140-6736(16)00682-6&amp;key=10.1111%2Fj.1743-6109.2008.00870.x&amp;cf=abstract&amp;site=jsxm-site"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Summary</w:t>
      </w:r>
    </w:p>
    <w:p w:rsidR="00000000" w:rsidDel="00000000" w:rsidP="00000000" w:rsidRDefault="00000000" w:rsidRPr="00000000" w14:paraId="00000096">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"http://www.thelancet.com/servlet/linkout?suffix=e_1_5_1_2_44_2&amp;dbid=4&amp;doi=10.1016/S0140-6736(16)00682-6&amp;key=10.1111%2Fj.1743-6109.2008.00870.x&amp;cf=fulltext&amp;site=jsxm-site"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Full Text</w:t>
      </w:r>
    </w:p>
    <w:p w:rsidR="00000000" w:rsidDel="00000000" w:rsidP="00000000" w:rsidRDefault="00000000" w:rsidRPr="00000000" w14:paraId="00000097">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"http://www.thelancet.com/servlet/linkout?suffix=e_1_5_1_2_44_2&amp;dbid=4&amp;doi=10.1016/S0140-6736(16)00682-6&amp;key=10.1111%2Fj.1743-6109.2008.00870.x&amp;cf=pdf&amp;site=jsxm-site"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Full Text PDF</w:t>
      </w:r>
    </w:p>
    <w:p w:rsidR="00000000" w:rsidDel="00000000" w:rsidP="00000000" w:rsidRDefault="00000000" w:rsidRPr="00000000" w14:paraId="00000098">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"http://www.thelancet.com/servlet/linkout?suffix=e_1_5_1_2_44_2&amp;dbid=8&amp;doi=10.1016/S0140-6736(16)00682-6&amp;key=18564158&amp;cf="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099">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"http://www.thelancet.com/servlet/linkout?suffix=e_1_5_1_2_44_2&amp;dbid=137438953472&amp;doi=10.1016/S0140-6736(16)00682-6&amp;key=2-s2.0-48749094482&amp;cf="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(100)</w:t>
      </w:r>
    </w:p>
    <w:p w:rsidR="00000000" w:rsidDel="00000000" w:rsidP="00000000" w:rsidRDefault="00000000" w:rsidRPr="00000000" w14:paraId="0000009A">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de Vries, AL, Doreleijers, TA, and Cohen-Kettenis, PT. Disorders of sex development and gender identity outcome in adolescence and adulthood: understanding gender identity development and its clinical implications. </w:t>
      </w:r>
      <w:r w:rsidDel="00000000" w:rsidR="00000000" w:rsidRPr="00000000">
        <w:rPr>
          <w:rFonts w:ascii="Source Sans Pro" w:cs="Source Sans Pro" w:eastAsia="Source Sans Pro" w:hAnsi="Source Sans Pro"/>
          <w:i w:val="1"/>
          <w:color w:val="333333"/>
          <w:sz w:val="23"/>
          <w:szCs w:val="23"/>
          <w:rtl w:val="0"/>
        </w:rPr>
        <w:t xml:space="preserve">Pediatr Endocrinol Rev</w:t>
      </w:r>
      <w:r w:rsidDel="00000000" w:rsidR="00000000" w:rsidRPr="00000000">
        <w:rPr>
          <w:rFonts w:ascii="Source Sans Pro" w:cs="Source Sans Pro" w:eastAsia="Source Sans Pro" w:hAnsi="Source Sans Pro"/>
          <w:color w:val="333333"/>
          <w:sz w:val="23"/>
          <w:szCs w:val="23"/>
          <w:rtl w:val="0"/>
        </w:rPr>
        <w:t xml:space="preserve">. 2007; 4: 343–351</w:t>
      </w:r>
    </w:p>
    <w:p w:rsidR="00000000" w:rsidDel="00000000" w:rsidP="00000000" w:rsidRDefault="00000000" w:rsidRPr="00000000" w14:paraId="0000009B">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"http://www.thelancet.com/servlet/linkout?suffix=e_1_5_1_2_45_2&amp;dbid=8&amp;doi=10.1016/S0140-6736(16)00682-6&amp;key=17643082&amp;cf="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09C">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Dahl, M, Feldman, JL, Goldberg, J, Jaberi, A, and Vancouver Coastal Health. Endocrine therapy for transgender adults in British Columbia: suggested guidelines. Vancouver Coastal Health,Vancouver; 2015</w:t>
      </w:r>
    </w:p>
    <w:p w:rsidR="00000000" w:rsidDel="00000000" w:rsidP="00000000" w:rsidRDefault="00000000" w:rsidRPr="00000000" w14:paraId="0000009D">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rPr>
          <w:rFonts w:ascii="Source Sans Pro" w:cs="Source Sans Pro" w:eastAsia="Source Sans Pro" w:hAnsi="Source Sans Pro"/>
          <w:color w:val="333333"/>
          <w:sz w:val="23"/>
          <w:szCs w:val="23"/>
          <w:rtl w:val="0"/>
        </w:rPr>
        <w:t xml:space="preserve">Hembree, WC, Cohen-Kettenis, P, Delemarre-van de Waal, HA et al. Endocrine treatment of transsexual persons: an Endocrine Society clinical practice guideline. </w:t>
      </w:r>
      <w:r w:rsidDel="00000000" w:rsidR="00000000" w:rsidRPr="00000000">
        <w:rPr>
          <w:rFonts w:ascii="Source Sans Pro" w:cs="Source Sans Pro" w:eastAsia="Source Sans Pro" w:hAnsi="Source Sans Pro"/>
          <w:i w:val="1"/>
          <w:color w:val="333333"/>
          <w:sz w:val="23"/>
          <w:szCs w:val="23"/>
          <w:rtl w:val="0"/>
        </w:rPr>
        <w:t xml:space="preserve">J Clin Endocrinol Metabol</w:t>
      </w:r>
      <w:r w:rsidDel="00000000" w:rsidR="00000000" w:rsidRPr="00000000">
        <w:rPr>
          <w:rFonts w:ascii="Source Sans Pro" w:cs="Source Sans Pro" w:eastAsia="Source Sans Pro" w:hAnsi="Source Sans Pro"/>
          <w:color w:val="333333"/>
          <w:sz w:val="23"/>
          <w:szCs w:val="23"/>
          <w:rtl w:val="0"/>
        </w:rPr>
        <w:t xml:space="preserve">. 2009; 94: 3132–3154</w:t>
      </w:r>
    </w:p>
    <w:p w:rsidR="00000000" w:rsidDel="00000000" w:rsidP="00000000" w:rsidRDefault="00000000" w:rsidRPr="00000000" w14:paraId="0000009E">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"http://www.thelancet.com/servlet/linkout?suffix=e_1_5_1_2_47_2&amp;dbid=16&amp;doi=10.1016/S0140-6736(16)00682-6&amp;key=10.1210%2Fjc.2009-0345&amp;cf="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09F">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"http://www.thelancet.com/servlet/linkout?suffix=e_1_5_1_2_47_2&amp;dbid=8&amp;doi=10.1016/S0140-6736(16)00682-6&amp;key=19509099&amp;cf="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0A0">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"http://www.thelancet.com/servlet/linkout?suffix=e_1_5_1_2_47_2&amp;dbid=137438953472&amp;doi=10.1016/S0140-6736(16)00682-6&amp;key=2-s2.0-69949085361&amp;cf="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(445)</w:t>
      </w:r>
    </w:p>
    <w:p w:rsidR="00000000" w:rsidDel="00000000" w:rsidP="00000000" w:rsidRDefault="00000000" w:rsidRPr="00000000" w14:paraId="000000A1">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Wylie, K, Barrett, J, Besser, M et al. Good practice guidelines for the assessment and treatment of adults with gender dysphoria. </w:t>
      </w:r>
      <w:r w:rsidDel="00000000" w:rsidR="00000000" w:rsidRPr="00000000">
        <w:rPr>
          <w:rFonts w:ascii="Source Sans Pro" w:cs="Source Sans Pro" w:eastAsia="Source Sans Pro" w:hAnsi="Source Sans Pro"/>
          <w:i w:val="1"/>
          <w:color w:val="333333"/>
          <w:sz w:val="23"/>
          <w:szCs w:val="23"/>
          <w:rtl w:val="0"/>
        </w:rPr>
        <w:t xml:space="preserve">Sex Relatsh Ther</w:t>
      </w:r>
      <w:r w:rsidDel="00000000" w:rsidR="00000000" w:rsidRPr="00000000">
        <w:rPr>
          <w:rFonts w:ascii="Source Sans Pro" w:cs="Source Sans Pro" w:eastAsia="Source Sans Pro" w:hAnsi="Source Sans Pro"/>
          <w:color w:val="333333"/>
          <w:sz w:val="23"/>
          <w:szCs w:val="23"/>
          <w:rtl w:val="0"/>
        </w:rPr>
        <w:t xml:space="preserve">. 2014; 29: 154–214</w:t>
      </w:r>
    </w:p>
    <w:p w:rsidR="00000000" w:rsidDel="00000000" w:rsidP="00000000" w:rsidRDefault="00000000" w:rsidRPr="00000000" w14:paraId="000000A2">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"http://www.thelancet.com/servlet/linkout?suffix=e_1_5_1_2_48_2&amp;dbid=16&amp;doi=10.1016/S0140-6736(16)00682-6&amp;key=10.1080%2F14681994.2014.883353&amp;cf="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0A3">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"http://www.thelancet.com/servlet/linkout?suffix=e_1_5_1_2_48_2&amp;dbid=137438953472&amp;doi=10.1016/S0140-6736(16)00682-6&amp;key=2-s2.0-84898764962&amp;cf="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(28)</w:t>
      </w:r>
    </w:p>
    <w:p w:rsidR="00000000" w:rsidDel="00000000" w:rsidP="00000000" w:rsidRDefault="00000000" w:rsidRPr="00000000" w14:paraId="000000A4">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Bockting, WO. Psychotherapy and the real-life experience: from gender dichotomy to gender diversity. </w:t>
      </w:r>
      <w:r w:rsidDel="00000000" w:rsidR="00000000" w:rsidRPr="00000000">
        <w:rPr>
          <w:rFonts w:ascii="Source Sans Pro" w:cs="Source Sans Pro" w:eastAsia="Source Sans Pro" w:hAnsi="Source Sans Pro"/>
          <w:i w:val="1"/>
          <w:color w:val="333333"/>
          <w:sz w:val="23"/>
          <w:szCs w:val="23"/>
          <w:rtl w:val="0"/>
        </w:rPr>
        <w:t xml:space="preserve">Sexologies</w:t>
      </w:r>
      <w:r w:rsidDel="00000000" w:rsidR="00000000" w:rsidRPr="00000000">
        <w:rPr>
          <w:rFonts w:ascii="Source Sans Pro" w:cs="Source Sans Pro" w:eastAsia="Source Sans Pro" w:hAnsi="Source Sans Pro"/>
          <w:color w:val="333333"/>
          <w:sz w:val="23"/>
          <w:szCs w:val="23"/>
          <w:rtl w:val="0"/>
        </w:rPr>
        <w:t xml:space="preserve">. 2008; 17: 211–224</w:t>
      </w:r>
    </w:p>
    <w:p w:rsidR="00000000" w:rsidDel="00000000" w:rsidP="00000000" w:rsidRDefault="00000000" w:rsidRPr="00000000" w14:paraId="000000A5">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"http://www.thelancet.com/servlet/linkout?suffix=e_1_5_1_2_49_2&amp;dbid=16&amp;doi=10.1016/S0140-6736(16)00682-6&amp;key=10.1016%2Fj.sexol.2008.08.001&amp;cf="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0A6">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"http://www.thelancet.com/servlet/linkout?suffix=e_1_5_1_2_49_2&amp;dbid=137438953472&amp;doi=10.1016/S0140-6736(16)00682-6&amp;key=2-s2.0-56949091307&amp;cf="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(69)</w:t>
      </w:r>
    </w:p>
    <w:p w:rsidR="00000000" w:rsidDel="00000000" w:rsidP="00000000" w:rsidRDefault="00000000" w:rsidRPr="00000000" w14:paraId="000000A7">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Hedjazi, A, Zarenezhad, M, Hoseinzadeh, A, Hassanzadeh, R, and Hosseini, SM. Socio-demographic characteristics of transsexuals referred to the forensic medicine center in southwest of Iran. </w:t>
      </w:r>
      <w:r w:rsidDel="00000000" w:rsidR="00000000" w:rsidRPr="00000000">
        <w:rPr>
          <w:rFonts w:ascii="Source Sans Pro" w:cs="Source Sans Pro" w:eastAsia="Source Sans Pro" w:hAnsi="Source Sans Pro"/>
          <w:i w:val="1"/>
          <w:color w:val="333333"/>
          <w:sz w:val="23"/>
          <w:szCs w:val="23"/>
          <w:rtl w:val="0"/>
        </w:rPr>
        <w:t xml:space="preserve">N Am J Med Sci</w:t>
      </w:r>
      <w:r w:rsidDel="00000000" w:rsidR="00000000" w:rsidRPr="00000000">
        <w:rPr>
          <w:rFonts w:ascii="Source Sans Pro" w:cs="Source Sans Pro" w:eastAsia="Source Sans Pro" w:hAnsi="Source Sans Pro"/>
          <w:color w:val="333333"/>
          <w:sz w:val="23"/>
          <w:szCs w:val="23"/>
          <w:rtl w:val="0"/>
        </w:rPr>
        <w:t xml:space="preserve">. 2013; 5: 224–227</w:t>
      </w:r>
    </w:p>
    <w:p w:rsidR="00000000" w:rsidDel="00000000" w:rsidP="00000000" w:rsidRDefault="00000000" w:rsidRPr="00000000" w14:paraId="000000A8">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"http://www.thelancet.com/servlet/linkout?suffix=e_1_5_1_2_50_2&amp;dbid=16&amp;doi=10.1016/S0140-6736(16)00682-6&amp;key=10.4103%2F1947-2714.109198&amp;cf="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0A9">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"http://www.thelancet.com/servlet/linkout?suffix=e_1_5_1_2_50_2&amp;dbid=8&amp;doi=10.1016/S0140-6736(16)00682-6&amp;key=23626960&amp;cf="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0AA">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"http://www.thelancet.com/servlet/linkout?suffix=e_1_5_1_2_50_2&amp;dbid=137438953472&amp;doi=10.1016/S0140-6736(16)00682-6&amp;key=2-s2.0-84875359810&amp;cf="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(4)</w:t>
      </w:r>
    </w:p>
    <w:p w:rsidR="00000000" w:rsidDel="00000000" w:rsidP="00000000" w:rsidRDefault="00000000" w:rsidRPr="00000000" w14:paraId="000000AB">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à Campo, J, Nijman, H, Merckelbach, H, and Evers, C. Psychiatric comorbidity of gender identity disorders: a survey among Dutch psychiatrists. </w:t>
      </w:r>
      <w:r w:rsidDel="00000000" w:rsidR="00000000" w:rsidRPr="00000000">
        <w:rPr>
          <w:rFonts w:ascii="Source Sans Pro" w:cs="Source Sans Pro" w:eastAsia="Source Sans Pro" w:hAnsi="Source Sans Pro"/>
          <w:i w:val="1"/>
          <w:color w:val="333333"/>
          <w:sz w:val="23"/>
          <w:szCs w:val="23"/>
          <w:rtl w:val="0"/>
        </w:rPr>
        <w:t xml:space="preserve">Am J Psychiatry</w:t>
      </w:r>
      <w:r w:rsidDel="00000000" w:rsidR="00000000" w:rsidRPr="00000000">
        <w:rPr>
          <w:rFonts w:ascii="Source Sans Pro" w:cs="Source Sans Pro" w:eastAsia="Source Sans Pro" w:hAnsi="Source Sans Pro"/>
          <w:color w:val="333333"/>
          <w:sz w:val="23"/>
          <w:szCs w:val="23"/>
          <w:rtl w:val="0"/>
        </w:rPr>
        <w:t xml:space="preserve">. 2003; 160: 1332–1336</w:t>
      </w:r>
    </w:p>
    <w:p w:rsidR="00000000" w:rsidDel="00000000" w:rsidP="00000000" w:rsidRDefault="00000000" w:rsidRPr="00000000" w14:paraId="000000AC">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"http://www.thelancet.com/servlet/linkout?suffix=e_1_5_1_2_51_2&amp;dbid=16&amp;doi=10.1016/S0140-6736(16)00682-6&amp;key=10.1176%2Fappi.ajp.160.7.1332&amp;cf="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0AD">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"http://www.thelancet.com/servlet/linkout?suffix=e_1_5_1_2_51_2&amp;dbid=8&amp;doi=10.1016/S0140-6736(16)00682-6&amp;key=12832250&amp;cf="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0AE">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"http://www.thelancet.com/servlet/linkout?suffix=e_1_5_1_2_51_2&amp;dbid=137438953472&amp;doi=10.1016/S0140-6736(16)00682-6&amp;key=2-s2.0-0042978653&amp;cf="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(55)</w:t>
      </w:r>
    </w:p>
    <w:p w:rsidR="00000000" w:rsidDel="00000000" w:rsidP="00000000" w:rsidRDefault="00000000" w:rsidRPr="00000000" w14:paraId="000000AF">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Gorin-Lazard, A, Bonierbale, M, Magaud-Vouland, N, and Michel, A. Gender identity disorder: what is the role of the psychiatrist?. </w:t>
      </w:r>
      <w:r w:rsidDel="00000000" w:rsidR="00000000" w:rsidRPr="00000000">
        <w:rPr>
          <w:rFonts w:ascii="Source Sans Pro" w:cs="Source Sans Pro" w:eastAsia="Source Sans Pro" w:hAnsi="Source Sans Pro"/>
          <w:i w:val="1"/>
          <w:color w:val="333333"/>
          <w:sz w:val="23"/>
          <w:szCs w:val="23"/>
          <w:rtl w:val="0"/>
        </w:rPr>
        <w:t xml:space="preserve">Sexologies</w:t>
      </w:r>
      <w:r w:rsidDel="00000000" w:rsidR="00000000" w:rsidRPr="00000000">
        <w:rPr>
          <w:rFonts w:ascii="Source Sans Pro" w:cs="Source Sans Pro" w:eastAsia="Source Sans Pro" w:hAnsi="Source Sans Pro"/>
          <w:color w:val="333333"/>
          <w:sz w:val="23"/>
          <w:szCs w:val="23"/>
          <w:rtl w:val="0"/>
        </w:rPr>
        <w:t xml:space="preserve">. 2008; 17: 225–237</w:t>
      </w:r>
    </w:p>
    <w:p w:rsidR="00000000" w:rsidDel="00000000" w:rsidP="00000000" w:rsidRDefault="00000000" w:rsidRPr="00000000" w14:paraId="000000B0">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"http://www.thelancet.com/servlet/linkout?suffix=e_1_5_1_2_52_2&amp;dbid=16&amp;doi=10.1016/S0140-6736(16)00682-6&amp;key=10.1016%2Fj.sexol.2008.06.003&amp;cf="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0B1">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"http://www.thelancet.com/servlet/linkout?suffix=e_1_5_1_2_52_2&amp;dbid=137438953472&amp;doi=10.1016/S0140-6736(16)00682-6&amp;key=2-s2.0-56949108361&amp;cf="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(5)</w:t>
      </w:r>
    </w:p>
    <w:p w:rsidR="00000000" w:rsidDel="00000000" w:rsidP="00000000" w:rsidRDefault="00000000" w:rsidRPr="00000000" w14:paraId="000000B2">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Pfaffin, F and Junge, A. Sex reassignment 30 years of international follow-up studies after SRS: a comprehensive review. Dusseldorf, Germany Symposium Publishing; 1998</w:t>
      </w:r>
    </w:p>
    <w:p w:rsidR="00000000" w:rsidDel="00000000" w:rsidP="00000000" w:rsidRDefault="00000000" w:rsidRPr="00000000" w14:paraId="000000B3">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rPr>
          <w:rFonts w:ascii="Source Sans Pro" w:cs="Source Sans Pro" w:eastAsia="Source Sans Pro" w:hAnsi="Source Sans Pro"/>
          <w:color w:val="333333"/>
          <w:sz w:val="23"/>
          <w:szCs w:val="23"/>
          <w:rtl w:val="0"/>
        </w:rPr>
        <w:t xml:space="preserve">Lawrence, AA. Factors associated with satisfaction or regret following male-to-female sex reassignment surgery. </w:t>
      </w:r>
      <w:r w:rsidDel="00000000" w:rsidR="00000000" w:rsidRPr="00000000">
        <w:rPr>
          <w:rFonts w:ascii="Source Sans Pro" w:cs="Source Sans Pro" w:eastAsia="Source Sans Pro" w:hAnsi="Source Sans Pro"/>
          <w:i w:val="1"/>
          <w:color w:val="333333"/>
          <w:sz w:val="23"/>
          <w:szCs w:val="23"/>
          <w:rtl w:val="0"/>
        </w:rPr>
        <w:t xml:space="preserve">Arch Sex Behav</w:t>
      </w:r>
      <w:r w:rsidDel="00000000" w:rsidR="00000000" w:rsidRPr="00000000">
        <w:rPr>
          <w:rFonts w:ascii="Source Sans Pro" w:cs="Source Sans Pro" w:eastAsia="Source Sans Pro" w:hAnsi="Source Sans Pro"/>
          <w:color w:val="333333"/>
          <w:sz w:val="23"/>
          <w:szCs w:val="23"/>
          <w:rtl w:val="0"/>
        </w:rPr>
        <w:t xml:space="preserve">. 2003; 32: 299–315</w:t>
      </w:r>
    </w:p>
    <w:p w:rsidR="00000000" w:rsidDel="00000000" w:rsidP="00000000" w:rsidRDefault="00000000" w:rsidRPr="00000000" w14:paraId="000000B4">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"http://www.thelancet.com/servlet/linkout?suffix=e_1_5_1_2_54_2&amp;dbid=16&amp;doi=10.1016/S0140-6736(16)00682-6&amp;key=10.1023%2FA%3A1024086814364&amp;cf="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0B5">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"http://www.thelancet.com/servlet/linkout?suffix=e_1_5_1_2_54_2&amp;dbid=8&amp;doi=10.1016/S0140-6736(16)00682-6&amp;key=12856892&amp;cf="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0B6">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De Cuypere, G, Elauta, E, Heylens, G et al. Long-term follow-up: psychosocial outcome of Belgian transsexuals after sex reassignment surgery. </w:t>
      </w:r>
      <w:r w:rsidDel="00000000" w:rsidR="00000000" w:rsidRPr="00000000">
        <w:rPr>
          <w:rFonts w:ascii="Source Sans Pro" w:cs="Source Sans Pro" w:eastAsia="Source Sans Pro" w:hAnsi="Source Sans Pro"/>
          <w:i w:val="1"/>
          <w:color w:val="333333"/>
          <w:sz w:val="23"/>
          <w:szCs w:val="23"/>
          <w:rtl w:val="0"/>
        </w:rPr>
        <w:t xml:space="preserve">Sexologies</w:t>
      </w:r>
      <w:r w:rsidDel="00000000" w:rsidR="00000000" w:rsidRPr="00000000">
        <w:rPr>
          <w:rFonts w:ascii="Source Sans Pro" w:cs="Source Sans Pro" w:eastAsia="Source Sans Pro" w:hAnsi="Source Sans Pro"/>
          <w:color w:val="333333"/>
          <w:sz w:val="23"/>
          <w:szCs w:val="23"/>
          <w:rtl w:val="0"/>
        </w:rPr>
        <w:t xml:space="preserve">. 2006; 15: 126–133</w:t>
      </w:r>
    </w:p>
    <w:p w:rsidR="00000000" w:rsidDel="00000000" w:rsidP="00000000" w:rsidRDefault="00000000" w:rsidRPr="00000000" w14:paraId="000000B7">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"http://www.thelancet.com/servlet/linkout?suffix=e_1_5_1_2_55_2&amp;dbid=16&amp;doi=10.1016/S0140-6736(16)00682-6&amp;key=10.1016%2Fj.sexol.2006.04.002&amp;cf="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0B8">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"http://www.thelancet.com/servlet/linkout?suffix=e_1_5_1_2_55_2&amp;dbid=137438953472&amp;doi=10.1016/S0140-6736(16)00682-6&amp;key=2-s2.0-33745496338&amp;cf="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(56)</w:t>
      </w:r>
    </w:p>
    <w:p w:rsidR="00000000" w:rsidDel="00000000" w:rsidP="00000000" w:rsidRDefault="00000000" w:rsidRPr="00000000" w14:paraId="000000B9">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Bonierbale, M and Magaud-Vouland, N. Retrospective analysis of 128 cases of gender dysphoria.</w:t>
      </w:r>
      <w:r w:rsidDel="00000000" w:rsidR="00000000" w:rsidRPr="00000000">
        <w:rPr>
          <w:rFonts w:ascii="Source Sans Pro" w:cs="Source Sans Pro" w:eastAsia="Source Sans Pro" w:hAnsi="Source Sans Pro"/>
          <w:i w:val="1"/>
          <w:color w:val="333333"/>
          <w:sz w:val="23"/>
          <w:szCs w:val="23"/>
          <w:rtl w:val="0"/>
        </w:rPr>
        <w:t xml:space="preserve">Sexologies</w:t>
      </w:r>
      <w:r w:rsidDel="00000000" w:rsidR="00000000" w:rsidRPr="00000000">
        <w:rPr>
          <w:rFonts w:ascii="Source Sans Pro" w:cs="Source Sans Pro" w:eastAsia="Source Sans Pro" w:hAnsi="Source Sans Pro"/>
          <w:color w:val="333333"/>
          <w:sz w:val="23"/>
          <w:szCs w:val="23"/>
          <w:rtl w:val="0"/>
        </w:rPr>
        <w:t xml:space="preserve">. 2005; 15: 39–49</w:t>
      </w:r>
    </w:p>
    <w:p w:rsidR="00000000" w:rsidDel="00000000" w:rsidP="00000000" w:rsidRDefault="00000000" w:rsidRPr="00000000" w14:paraId="000000BA">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rPr>
          <w:rFonts w:ascii="Source Sans Pro" w:cs="Source Sans Pro" w:eastAsia="Source Sans Pro" w:hAnsi="Source Sans Pro"/>
          <w:color w:val="333333"/>
          <w:sz w:val="23"/>
          <w:szCs w:val="23"/>
          <w:rtl w:val="0"/>
        </w:rPr>
        <w:t xml:space="preserve">Smith, YLS, Van Goozen, SH, Kuiper, AJ, and Cohen-Kettenis, PT. Sex reassignment: outcomes and predictors of treatment for adolescent and adult transsexuals. </w:t>
      </w:r>
      <w:r w:rsidDel="00000000" w:rsidR="00000000" w:rsidRPr="00000000">
        <w:rPr>
          <w:rFonts w:ascii="Source Sans Pro" w:cs="Source Sans Pro" w:eastAsia="Source Sans Pro" w:hAnsi="Source Sans Pro"/>
          <w:i w:val="1"/>
          <w:color w:val="333333"/>
          <w:sz w:val="23"/>
          <w:szCs w:val="23"/>
          <w:rtl w:val="0"/>
        </w:rPr>
        <w:t xml:space="preserve">Psychol Med</w:t>
      </w:r>
      <w:r w:rsidDel="00000000" w:rsidR="00000000" w:rsidRPr="00000000">
        <w:rPr>
          <w:rFonts w:ascii="Source Sans Pro" w:cs="Source Sans Pro" w:eastAsia="Source Sans Pro" w:hAnsi="Source Sans Pro"/>
          <w:color w:val="333333"/>
          <w:sz w:val="23"/>
          <w:szCs w:val="23"/>
          <w:rtl w:val="0"/>
        </w:rPr>
        <w:t xml:space="preserve">. 2005; 35: 89–99</w:t>
      </w:r>
    </w:p>
    <w:p w:rsidR="00000000" w:rsidDel="00000000" w:rsidP="00000000" w:rsidRDefault="00000000" w:rsidRPr="00000000" w14:paraId="000000BB">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"http://www.thelancet.com/servlet/linkout?suffix=e_1_5_1_2_57_2&amp;dbid=16&amp;doi=10.1016/S0140-6736(16)00682-6&amp;key=10.1017%2FS0033291704002776&amp;cf="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0BC">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"http://www.thelancet.com/servlet/linkout?suffix=e_1_5_1_2_57_2&amp;dbid=8&amp;doi=10.1016/S0140-6736(16)00682-6&amp;key=15842032&amp;cf="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0BD">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"http://www.thelancet.com/servlet/linkout?suffix=e_1_5_1_2_57_2&amp;dbid=137438953472&amp;doi=10.1016/S0140-6736(16)00682-6&amp;key=2-s2.0-13444283973&amp;cf="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(156)</w:t>
      </w:r>
    </w:p>
    <w:p w:rsidR="00000000" w:rsidDel="00000000" w:rsidP="00000000" w:rsidRDefault="00000000" w:rsidRPr="00000000" w14:paraId="000000BE">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Johansson, A, Sundbom, E, Höjerback, T, and Bodlund, O. A five-year follow-up study of Swedish adults with gender identity disorder. </w:t>
      </w:r>
      <w:r w:rsidDel="00000000" w:rsidR="00000000" w:rsidRPr="00000000">
        <w:rPr>
          <w:rFonts w:ascii="Source Sans Pro" w:cs="Source Sans Pro" w:eastAsia="Source Sans Pro" w:hAnsi="Source Sans Pro"/>
          <w:i w:val="1"/>
          <w:color w:val="333333"/>
          <w:sz w:val="23"/>
          <w:szCs w:val="23"/>
          <w:rtl w:val="0"/>
        </w:rPr>
        <w:t xml:space="preserve">Arch Sex Behav</w:t>
      </w:r>
      <w:r w:rsidDel="00000000" w:rsidR="00000000" w:rsidRPr="00000000">
        <w:rPr>
          <w:rFonts w:ascii="Source Sans Pro" w:cs="Source Sans Pro" w:eastAsia="Source Sans Pro" w:hAnsi="Source Sans Pro"/>
          <w:color w:val="333333"/>
          <w:sz w:val="23"/>
          <w:szCs w:val="23"/>
          <w:rtl w:val="0"/>
        </w:rPr>
        <w:t xml:space="preserve">. 2010; 39: 1429–1437</w:t>
      </w:r>
    </w:p>
    <w:p w:rsidR="00000000" w:rsidDel="00000000" w:rsidP="00000000" w:rsidRDefault="00000000" w:rsidRPr="00000000" w14:paraId="000000BF">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"http://www.thelancet.com/servlet/linkout?suffix=e_1_5_1_2_58_2&amp;dbid=16&amp;doi=10.1016/S0140-6736(16)00682-6&amp;key=10.1007%2Fs10508-009-9551-1&amp;cf="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0C0">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"http://www.thelancet.com/servlet/linkout?suffix=e_1_5_1_2_58_2&amp;dbid=8&amp;doi=10.1016/S0140-6736(16)00682-6&amp;key=19816764&amp;cf="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0C1">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"http://www.thelancet.com/servlet/linkout?suffix=e_1_5_1_2_58_2&amp;dbid=137438953472&amp;doi=10.1016/S0140-6736(16)00682-6&amp;key=2-s2.0-78651066011&amp;cf="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(43)</w:t>
      </w:r>
    </w:p>
    <w:p w:rsidR="00000000" w:rsidDel="00000000" w:rsidP="00000000" w:rsidRDefault="00000000" w:rsidRPr="00000000" w14:paraId="000000C2">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Gorin-Lazard, A, Baumstarck, K, Boyer, L et al. Is hormonal therapy associated with better quality of life in transsexuals? A cross-sectional study. </w:t>
      </w:r>
      <w:r w:rsidDel="00000000" w:rsidR="00000000" w:rsidRPr="00000000">
        <w:rPr>
          <w:rFonts w:ascii="Source Sans Pro" w:cs="Source Sans Pro" w:eastAsia="Source Sans Pro" w:hAnsi="Source Sans Pro"/>
          <w:i w:val="1"/>
          <w:color w:val="333333"/>
          <w:sz w:val="23"/>
          <w:szCs w:val="23"/>
          <w:rtl w:val="0"/>
        </w:rPr>
        <w:t xml:space="preserve">J Sex Med</w:t>
      </w:r>
      <w:r w:rsidDel="00000000" w:rsidR="00000000" w:rsidRPr="00000000">
        <w:rPr>
          <w:rFonts w:ascii="Source Sans Pro" w:cs="Source Sans Pro" w:eastAsia="Source Sans Pro" w:hAnsi="Source Sans Pro"/>
          <w:color w:val="333333"/>
          <w:sz w:val="23"/>
          <w:szCs w:val="23"/>
          <w:rtl w:val="0"/>
        </w:rPr>
        <w:t xml:space="preserve">. 2012; 9: 531–541</w:t>
      </w:r>
    </w:p>
    <w:p w:rsidR="00000000" w:rsidDel="00000000" w:rsidP="00000000" w:rsidRDefault="00000000" w:rsidRPr="00000000" w14:paraId="000000C3">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"http://www.thelancet.com/servlet/linkout?suffix=e_1_5_1_2_59_2&amp;dbid=4&amp;doi=10.1016/S0140-6736(16)00682-6&amp;key=10.1111%2Fj.1743-6109.2011.02564.x&amp;cf=abstract&amp;site=jsxm-site"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Summary</w:t>
      </w:r>
    </w:p>
    <w:p w:rsidR="00000000" w:rsidDel="00000000" w:rsidP="00000000" w:rsidRDefault="00000000" w:rsidRPr="00000000" w14:paraId="000000C4">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"http://www.thelancet.com/servlet/linkout?suffix=e_1_5_1_2_59_2&amp;dbid=4&amp;doi=10.1016/S0140-6736(16)00682-6&amp;key=10.1111%2Fj.1743-6109.2011.02564.x&amp;cf=fulltext&amp;site=jsxm-site"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Full Text</w:t>
      </w:r>
    </w:p>
    <w:p w:rsidR="00000000" w:rsidDel="00000000" w:rsidP="00000000" w:rsidRDefault="00000000" w:rsidRPr="00000000" w14:paraId="000000C5">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"http://www.thelancet.com/servlet/linkout?suffix=e_1_5_1_2_59_2&amp;dbid=4&amp;doi=10.1016/S0140-6736(16)00682-6&amp;key=10.1111%2Fj.1743-6109.2011.02564.x&amp;cf=pdf&amp;site=jsxm-site"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Full Text PDF</w:t>
      </w:r>
    </w:p>
    <w:p w:rsidR="00000000" w:rsidDel="00000000" w:rsidP="00000000" w:rsidRDefault="00000000" w:rsidRPr="00000000" w14:paraId="000000C6">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"http://www.thelancet.com/servlet/linkout?suffix=e_1_5_1_2_59_2&amp;dbid=8&amp;doi=10.1016/S0140-6736(16)00682-6&amp;key=22145968&amp;cf="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0C7">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"http://www.thelancet.com/servlet/linkout?suffix=e_1_5_1_2_59_2&amp;dbid=137438953472&amp;doi=10.1016/S0140-6736(16)00682-6&amp;key=2-s2.0-84856512877&amp;cf="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(54)</w:t>
      </w:r>
    </w:p>
    <w:p w:rsidR="00000000" w:rsidDel="00000000" w:rsidP="00000000" w:rsidRDefault="00000000" w:rsidRPr="00000000" w14:paraId="000000C8">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Gómez-Gil, E, Zubiaurre-Elorza, L, Esteva, I et al. Hormone-treated transsexuals report less social distress, anxiety and depression. </w:t>
      </w:r>
      <w:r w:rsidDel="00000000" w:rsidR="00000000" w:rsidRPr="00000000">
        <w:rPr>
          <w:rFonts w:ascii="Source Sans Pro" w:cs="Source Sans Pro" w:eastAsia="Source Sans Pro" w:hAnsi="Source Sans Pro"/>
          <w:i w:val="1"/>
          <w:color w:val="333333"/>
          <w:sz w:val="23"/>
          <w:szCs w:val="23"/>
          <w:rtl w:val="0"/>
        </w:rPr>
        <w:t xml:space="preserve">Psychoneuroendocrinology</w:t>
      </w:r>
      <w:r w:rsidDel="00000000" w:rsidR="00000000" w:rsidRPr="00000000">
        <w:rPr>
          <w:rFonts w:ascii="Source Sans Pro" w:cs="Source Sans Pro" w:eastAsia="Source Sans Pro" w:hAnsi="Source Sans Pro"/>
          <w:color w:val="333333"/>
          <w:sz w:val="23"/>
          <w:szCs w:val="23"/>
          <w:rtl w:val="0"/>
        </w:rPr>
        <w:t xml:space="preserve">. 2012; 37: 662–670</w:t>
      </w:r>
    </w:p>
    <w:p w:rsidR="00000000" w:rsidDel="00000000" w:rsidP="00000000" w:rsidRDefault="00000000" w:rsidRPr="00000000" w14:paraId="000000C9">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"http://www.thelancet.com/servlet/linkout?suffix=e_1_5_1_2_60_2&amp;dbid=4&amp;doi=10.1016/S0140-6736(16)00682-6&amp;key=10.1016%2Fj.psyneuen.2011.08.010&amp;cf=abstract&amp;site=pnec-site"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Summary</w:t>
      </w:r>
    </w:p>
    <w:p w:rsidR="00000000" w:rsidDel="00000000" w:rsidP="00000000" w:rsidRDefault="00000000" w:rsidRPr="00000000" w14:paraId="000000CA">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"http://www.thelancet.com/servlet/linkout?suffix=e_1_5_1_2_60_2&amp;dbid=4&amp;doi=10.1016/S0140-6736(16)00682-6&amp;key=10.1016%2Fj.psyneuen.2011.08.010&amp;cf=fulltext&amp;site=pnec-site"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Full Text</w:t>
      </w:r>
    </w:p>
    <w:p w:rsidR="00000000" w:rsidDel="00000000" w:rsidP="00000000" w:rsidRDefault="00000000" w:rsidRPr="00000000" w14:paraId="000000CB">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"http://www.thelancet.com/servlet/linkout?suffix=e_1_5_1_2_60_2&amp;dbid=4&amp;doi=10.1016/S0140-6736(16)00682-6&amp;key=10.1016%2Fj.psyneuen.2011.08.010&amp;cf=pdf&amp;site=pnec-site"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Full Text PDF</w:t>
      </w:r>
    </w:p>
    <w:p w:rsidR="00000000" w:rsidDel="00000000" w:rsidP="00000000" w:rsidRDefault="00000000" w:rsidRPr="00000000" w14:paraId="000000CC">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"http://www.thelancet.com/servlet/linkout?suffix=e_1_5_1_2_60_2&amp;dbid=8&amp;doi=10.1016/S0140-6736(16)00682-6&amp;key=21937168&amp;cf="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0CD">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"http://www.thelancet.com/servlet/linkout?suffix=e_1_5_1_2_60_2&amp;dbid=137438953472&amp;doi=10.1016/S0140-6736(16)00682-6&amp;key=2-s2.0-84858441712&amp;cf="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(63)</w:t>
      </w:r>
    </w:p>
    <w:p w:rsidR="00000000" w:rsidDel="00000000" w:rsidP="00000000" w:rsidRDefault="00000000" w:rsidRPr="00000000" w14:paraId="000000CE">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Bodlund, O and Kullgren, G. Transsexualism—general outcome and prognostic factors: a five-year follow-up study of nineteen transsexuals in the process of changing sex. </w:t>
      </w:r>
      <w:r w:rsidDel="00000000" w:rsidR="00000000" w:rsidRPr="00000000">
        <w:rPr>
          <w:rFonts w:ascii="Source Sans Pro" w:cs="Source Sans Pro" w:eastAsia="Source Sans Pro" w:hAnsi="Source Sans Pro"/>
          <w:i w:val="1"/>
          <w:color w:val="333333"/>
          <w:sz w:val="23"/>
          <w:szCs w:val="23"/>
          <w:rtl w:val="0"/>
        </w:rPr>
        <w:t xml:space="preserve">Arch Sex Behav</w:t>
      </w:r>
      <w:r w:rsidDel="00000000" w:rsidR="00000000" w:rsidRPr="00000000">
        <w:rPr>
          <w:rFonts w:ascii="Source Sans Pro" w:cs="Source Sans Pro" w:eastAsia="Source Sans Pro" w:hAnsi="Source Sans Pro"/>
          <w:color w:val="333333"/>
          <w:sz w:val="23"/>
          <w:szCs w:val="23"/>
          <w:rtl w:val="0"/>
        </w:rPr>
        <w:t xml:space="preserve">. 1996;25: 303–316</w:t>
      </w:r>
    </w:p>
    <w:p w:rsidR="00000000" w:rsidDel="00000000" w:rsidP="00000000" w:rsidRDefault="00000000" w:rsidRPr="00000000" w14:paraId="000000CF">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"http://www.thelancet.com/servlet/linkout?suffix=e_1_5_1_2_61_2&amp;dbid=16&amp;doi=10.1016/S0140-6736(16)00682-6&amp;key=10.1007%2FBF02438167&amp;cf="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0D0">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"http://www.thelancet.com/servlet/linkout?suffix=e_1_5_1_2_61_2&amp;dbid=8&amp;doi=10.1016/S0140-6736(16)00682-6&amp;key=8726553&amp;cf="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0D1">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"http://www.thelancet.com/servlet/linkout?suffix=e_1_5_1_2_61_2&amp;dbid=137438953472&amp;doi=10.1016/S0140-6736(16)00682-6&amp;key=2-s2.0-0029881734&amp;cf="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(72)</w:t>
      </w:r>
    </w:p>
    <w:p w:rsidR="00000000" w:rsidDel="00000000" w:rsidP="00000000" w:rsidRDefault="00000000" w:rsidRPr="00000000" w14:paraId="000000D2">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Michel, A, Ansseau, M, Legros, JJ, Pitchot, W, and Mormont, C. The transsexual: what about the future?. </w:t>
      </w:r>
      <w:r w:rsidDel="00000000" w:rsidR="00000000" w:rsidRPr="00000000">
        <w:rPr>
          <w:rFonts w:ascii="Source Sans Pro" w:cs="Source Sans Pro" w:eastAsia="Source Sans Pro" w:hAnsi="Source Sans Pro"/>
          <w:i w:val="1"/>
          <w:color w:val="333333"/>
          <w:sz w:val="23"/>
          <w:szCs w:val="23"/>
          <w:rtl w:val="0"/>
        </w:rPr>
        <w:t xml:space="preserve">Eur Psychiatry</w:t>
      </w:r>
      <w:r w:rsidDel="00000000" w:rsidR="00000000" w:rsidRPr="00000000">
        <w:rPr>
          <w:rFonts w:ascii="Source Sans Pro" w:cs="Source Sans Pro" w:eastAsia="Source Sans Pro" w:hAnsi="Source Sans Pro"/>
          <w:color w:val="333333"/>
          <w:sz w:val="23"/>
          <w:szCs w:val="23"/>
          <w:rtl w:val="0"/>
        </w:rPr>
        <w:t xml:space="preserve">. 2002; 17: 353–362</w:t>
      </w:r>
    </w:p>
    <w:p w:rsidR="00000000" w:rsidDel="00000000" w:rsidP="00000000" w:rsidRDefault="00000000" w:rsidRPr="00000000" w14:paraId="000000D3">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"http://www.thelancet.com/servlet/linkout?suffix=e_1_5_1_2_62_2&amp;dbid=4&amp;doi=10.1016/S0140-6736(16)00682-6&amp;key=10.1016%2FS0924-9338%2802%2900703-4&amp;cf=abstract&amp;site=eurpsy-site"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Summary</w:t>
      </w:r>
    </w:p>
    <w:p w:rsidR="00000000" w:rsidDel="00000000" w:rsidP="00000000" w:rsidRDefault="00000000" w:rsidRPr="00000000" w14:paraId="000000D4">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"http://www.thelancet.com/servlet/linkout?suffix=e_1_5_1_2_62_2&amp;dbid=4&amp;doi=10.1016/S0140-6736(16)00682-6&amp;key=10.1016%2FS0924-9338%2802%2900703-4&amp;cf=fulltext&amp;site=eurpsy-site"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Full Text</w:t>
      </w:r>
    </w:p>
    <w:p w:rsidR="00000000" w:rsidDel="00000000" w:rsidP="00000000" w:rsidRDefault="00000000" w:rsidRPr="00000000" w14:paraId="000000D5">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"http://www.thelancet.com/servlet/linkout?suffix=e_1_5_1_2_62_2&amp;dbid=4&amp;doi=10.1016/S0140-6736(16)00682-6&amp;key=10.1016%2FS0924-9338%2802%2900703-4&amp;cf=pdf&amp;site=eurpsy-site"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Full Text PDF</w:t>
      </w:r>
    </w:p>
    <w:p w:rsidR="00000000" w:rsidDel="00000000" w:rsidP="00000000" w:rsidRDefault="00000000" w:rsidRPr="00000000" w14:paraId="000000D6">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"http://www.thelancet.com/servlet/linkout?suffix=e_1_5_1_2_62_2&amp;dbid=8&amp;doi=10.1016/S0140-6736(16)00682-6&amp;key=12457746&amp;cf="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0D7">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"http://www.thelancet.com/servlet/linkout?suffix=e_1_5_1_2_62_2&amp;dbid=137438953472&amp;doi=10.1016/S0140-6736(16)00682-6&amp;key=2-s2.0-0036812605&amp;cf="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(46)</w:t>
      </w:r>
    </w:p>
    <w:p w:rsidR="00000000" w:rsidDel="00000000" w:rsidP="00000000" w:rsidRDefault="00000000" w:rsidRPr="00000000" w14:paraId="000000D8">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Lundström, B, Pauly, I, and Wålinder, J. Outcome of sex reassignment surgery. </w:t>
      </w:r>
      <w:r w:rsidDel="00000000" w:rsidR="00000000" w:rsidRPr="00000000">
        <w:rPr>
          <w:rFonts w:ascii="Source Sans Pro" w:cs="Source Sans Pro" w:eastAsia="Source Sans Pro" w:hAnsi="Source Sans Pro"/>
          <w:i w:val="1"/>
          <w:color w:val="333333"/>
          <w:sz w:val="23"/>
          <w:szCs w:val="23"/>
          <w:rtl w:val="0"/>
        </w:rPr>
        <w:t xml:space="preserve">Acta Psychiatr Scand</w:t>
      </w:r>
      <w:r w:rsidDel="00000000" w:rsidR="00000000" w:rsidRPr="00000000">
        <w:rPr>
          <w:rFonts w:ascii="Source Sans Pro" w:cs="Source Sans Pro" w:eastAsia="Source Sans Pro" w:hAnsi="Source Sans Pro"/>
          <w:color w:val="333333"/>
          <w:sz w:val="23"/>
          <w:szCs w:val="23"/>
          <w:rtl w:val="0"/>
        </w:rPr>
        <w:t xml:space="preserve">. 1984; 70: 289–294</w:t>
      </w:r>
    </w:p>
    <w:p w:rsidR="00000000" w:rsidDel="00000000" w:rsidP="00000000" w:rsidRDefault="00000000" w:rsidRPr="00000000" w14:paraId="000000D9">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"http://www.thelancet.com/servlet/linkout?suffix=e_1_5_1_2_63_2&amp;dbid=16&amp;doi=10.1016/S0140-6736(16)00682-6&amp;key=10.1111%2Fj.1600-0447.1984.tb01211.x&amp;cf="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0DA">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"http://www.thelancet.com/servlet/linkout?suffix=e_1_5_1_2_63_2&amp;dbid=8&amp;doi=10.1016/S0140-6736(16)00682-6&amp;key=6388248&amp;cf="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0DB">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"http://www.thelancet.com/servlet/linkout?suffix=e_1_5_1_2_63_2&amp;dbid=137438953472&amp;doi=10.1016/S0140-6736(16)00682-6&amp;key=2-s2.0-0021134077&amp;cf="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(56)</w:t>
      </w:r>
    </w:p>
    <w:p w:rsidR="00000000" w:rsidDel="00000000" w:rsidP="00000000" w:rsidRDefault="00000000" w:rsidRPr="00000000" w14:paraId="000000DC">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Pfafflin, F. Regrets after sex reassignment surgery. </w:t>
      </w:r>
      <w:r w:rsidDel="00000000" w:rsidR="00000000" w:rsidRPr="00000000">
        <w:rPr>
          <w:rFonts w:ascii="Source Sans Pro" w:cs="Source Sans Pro" w:eastAsia="Source Sans Pro" w:hAnsi="Source Sans Pro"/>
          <w:i w:val="1"/>
          <w:color w:val="333333"/>
          <w:sz w:val="23"/>
          <w:szCs w:val="23"/>
          <w:rtl w:val="0"/>
        </w:rPr>
        <w:t xml:space="preserve">J Psychol Hum Sex</w:t>
      </w:r>
      <w:r w:rsidDel="00000000" w:rsidR="00000000" w:rsidRPr="00000000">
        <w:rPr>
          <w:rFonts w:ascii="Source Sans Pro" w:cs="Source Sans Pro" w:eastAsia="Source Sans Pro" w:hAnsi="Source Sans Pro"/>
          <w:color w:val="333333"/>
          <w:sz w:val="23"/>
          <w:szCs w:val="23"/>
          <w:rtl w:val="0"/>
        </w:rPr>
        <w:t xml:space="preserve">. 1993; 5: 69–85</w:t>
      </w:r>
    </w:p>
    <w:p w:rsidR="00000000" w:rsidDel="00000000" w:rsidP="00000000" w:rsidRDefault="00000000" w:rsidRPr="00000000" w14:paraId="000000DD">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"http://www.thelancet.com/servlet/linkout?suffix=e_1_5_1_2_64_2&amp;dbid=16&amp;doi=10.1016/S0140-6736(16)00682-6&amp;key=10.1300%2FJ056v05n04_05&amp;cf="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0DE">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"http://www.thelancet.com/servlet/linkout?suffix=e_1_5_1_2_64_2&amp;dbid=137438953472&amp;doi=10.1016/S0140-6736(16)00682-6&amp;key=2-s2.0-84952729873&amp;cf="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(38)</w:t>
      </w:r>
    </w:p>
    <w:p w:rsidR="00000000" w:rsidDel="00000000" w:rsidP="00000000" w:rsidRDefault="00000000" w:rsidRPr="00000000" w14:paraId="000000DF">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McCauley, E and Ehrhardt, AA. Follow-up of females with gender identity disorders. </w:t>
      </w:r>
      <w:r w:rsidDel="00000000" w:rsidR="00000000" w:rsidRPr="00000000">
        <w:rPr>
          <w:rFonts w:ascii="Source Sans Pro" w:cs="Source Sans Pro" w:eastAsia="Source Sans Pro" w:hAnsi="Source Sans Pro"/>
          <w:i w:val="1"/>
          <w:color w:val="333333"/>
          <w:sz w:val="23"/>
          <w:szCs w:val="23"/>
          <w:rtl w:val="0"/>
        </w:rPr>
        <w:t xml:space="preserve">J Nerv Ment Dis</w:t>
      </w:r>
      <w:r w:rsidDel="00000000" w:rsidR="00000000" w:rsidRPr="00000000">
        <w:rPr>
          <w:rFonts w:ascii="Source Sans Pro" w:cs="Source Sans Pro" w:eastAsia="Source Sans Pro" w:hAnsi="Source Sans Pro"/>
          <w:color w:val="333333"/>
          <w:sz w:val="23"/>
          <w:szCs w:val="23"/>
          <w:rtl w:val="0"/>
        </w:rPr>
        <w:t xml:space="preserve">. 1984; 172: 353–358</w:t>
      </w:r>
    </w:p>
    <w:p w:rsidR="00000000" w:rsidDel="00000000" w:rsidP="00000000" w:rsidRDefault="00000000" w:rsidRPr="00000000" w14:paraId="000000E0">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"http://www.thelancet.com/servlet/linkout?suffix=e_1_5_1_2_65_2&amp;dbid=16&amp;doi=10.1016/S0140-6736(16)00682-6&amp;key=10.1097%2F00005053-198406000-00006&amp;cf="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0E1">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"http://www.thelancet.com/servlet/linkout?suffix=e_1_5_1_2_65_2&amp;dbid=8&amp;doi=10.1016/S0140-6736(16)00682-6&amp;key=6544807&amp;cf="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0E2">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"http://www.thelancet.com/servlet/linkout?suffix=e_1_5_1_2_65_2&amp;dbid=137438953472&amp;doi=10.1016/S0140-6736(16)00682-6&amp;key=2-s2.0-0021154253&amp;cf="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(17)</w:t>
      </w:r>
    </w:p>
    <w:p w:rsidR="00000000" w:rsidDel="00000000" w:rsidP="00000000" w:rsidRDefault="00000000" w:rsidRPr="00000000" w14:paraId="000000E3">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Lindemalm, G, Körlin, D, and Uddenberg, N. Long-term follow-up of “sex change” in 13 male-to-female transsexuals. </w:t>
      </w:r>
      <w:r w:rsidDel="00000000" w:rsidR="00000000" w:rsidRPr="00000000">
        <w:rPr>
          <w:rFonts w:ascii="Source Sans Pro" w:cs="Source Sans Pro" w:eastAsia="Source Sans Pro" w:hAnsi="Source Sans Pro"/>
          <w:i w:val="1"/>
          <w:color w:val="333333"/>
          <w:sz w:val="23"/>
          <w:szCs w:val="23"/>
          <w:rtl w:val="0"/>
        </w:rPr>
        <w:t xml:space="preserve">Arch Sex Behav</w:t>
      </w:r>
      <w:r w:rsidDel="00000000" w:rsidR="00000000" w:rsidRPr="00000000">
        <w:rPr>
          <w:rFonts w:ascii="Source Sans Pro" w:cs="Source Sans Pro" w:eastAsia="Source Sans Pro" w:hAnsi="Source Sans Pro"/>
          <w:color w:val="333333"/>
          <w:sz w:val="23"/>
          <w:szCs w:val="23"/>
          <w:rtl w:val="0"/>
        </w:rPr>
        <w:t xml:space="preserve">. 1986; 15: 187–210</w:t>
      </w:r>
    </w:p>
    <w:p w:rsidR="00000000" w:rsidDel="00000000" w:rsidP="00000000" w:rsidRDefault="00000000" w:rsidRPr="00000000" w14:paraId="000000E4">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"http://www.thelancet.com/servlet/linkout?suffix=e_1_5_1_2_66_2&amp;dbid=16&amp;doi=10.1016/S0140-6736(16)00682-6&amp;key=10.1007%2FBF01542412&amp;cf="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0E5">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"http://www.thelancet.com/servlet/linkout?suffix=e_1_5_1_2_66_2&amp;dbid=8&amp;doi=10.1016/S0140-6736(16)00682-6&amp;key=3729700&amp;cf="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0E6">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"http://www.thelancet.com/servlet/linkout?suffix=e_1_5_1_2_66_2&amp;dbid=137438953472&amp;doi=10.1016/S0140-6736(16)00682-6&amp;key=2-s2.0-0022536369&amp;cf="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(57)</w:t>
      </w:r>
    </w:p>
    <w:p w:rsidR="00000000" w:rsidDel="00000000" w:rsidP="00000000" w:rsidRDefault="00000000" w:rsidRPr="00000000" w14:paraId="000000E7">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Blanchard, R, Steiner, BW, Clemmensen, LH, and Dickey, R. Prediction of regrets in postoperative transsexuals. </w:t>
      </w:r>
      <w:r w:rsidDel="00000000" w:rsidR="00000000" w:rsidRPr="00000000">
        <w:rPr>
          <w:rFonts w:ascii="Source Sans Pro" w:cs="Source Sans Pro" w:eastAsia="Source Sans Pro" w:hAnsi="Source Sans Pro"/>
          <w:i w:val="1"/>
          <w:color w:val="333333"/>
          <w:sz w:val="23"/>
          <w:szCs w:val="23"/>
          <w:rtl w:val="0"/>
        </w:rPr>
        <w:t xml:space="preserve">Can J Psychiatry</w:t>
      </w:r>
      <w:r w:rsidDel="00000000" w:rsidR="00000000" w:rsidRPr="00000000">
        <w:rPr>
          <w:rFonts w:ascii="Source Sans Pro" w:cs="Source Sans Pro" w:eastAsia="Source Sans Pro" w:hAnsi="Source Sans Pro"/>
          <w:color w:val="333333"/>
          <w:sz w:val="23"/>
          <w:szCs w:val="23"/>
          <w:rtl w:val="0"/>
        </w:rPr>
        <w:t xml:space="preserve">. 1989; 34: 43–45</w:t>
      </w:r>
    </w:p>
    <w:p w:rsidR="00000000" w:rsidDel="00000000" w:rsidP="00000000" w:rsidRDefault="00000000" w:rsidRPr="00000000" w14:paraId="000000E8">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"http://www.thelancet.com/servlet/linkout?suffix=e_1_5_1_2_67_2&amp;dbid=16&amp;doi=10.1016/S0140-6736(16)00682-6&amp;key=10.1177%2F070674378903400111&amp;cf="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0E9">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"http://www.thelancet.com/servlet/linkout?suffix=e_1_5_1_2_67_2&amp;dbid=8&amp;doi=10.1016/S0140-6736(16)00682-6&amp;key=2924248&amp;cf="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0EA">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"http://www.thelancet.com/servlet/linkout?suffix=e_1_5_1_2_67_2&amp;dbid=137438953472&amp;doi=10.1016/S0140-6736(16)00682-6&amp;key=2-s2.0-0024790009&amp;cf="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(56)</w:t>
      </w:r>
    </w:p>
    <w:p w:rsidR="00000000" w:rsidDel="00000000" w:rsidP="00000000" w:rsidRDefault="00000000" w:rsidRPr="00000000" w14:paraId="000000EB">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Landén, M, Wålinder, J, Hambert, G, and Lundström, B. Factors predictive of regret in sex reassignment. </w:t>
      </w:r>
      <w:r w:rsidDel="00000000" w:rsidR="00000000" w:rsidRPr="00000000">
        <w:rPr>
          <w:rFonts w:ascii="Source Sans Pro" w:cs="Source Sans Pro" w:eastAsia="Source Sans Pro" w:hAnsi="Source Sans Pro"/>
          <w:i w:val="1"/>
          <w:color w:val="333333"/>
          <w:sz w:val="23"/>
          <w:szCs w:val="23"/>
          <w:rtl w:val="0"/>
        </w:rPr>
        <w:t xml:space="preserve">Acta Psychiatr Scand</w:t>
      </w:r>
      <w:r w:rsidDel="00000000" w:rsidR="00000000" w:rsidRPr="00000000">
        <w:rPr>
          <w:rFonts w:ascii="Source Sans Pro" w:cs="Source Sans Pro" w:eastAsia="Source Sans Pro" w:hAnsi="Source Sans Pro"/>
          <w:color w:val="333333"/>
          <w:sz w:val="23"/>
          <w:szCs w:val="23"/>
          <w:rtl w:val="0"/>
        </w:rPr>
        <w:t xml:space="preserve">. 1998; 97: 284–289</w:t>
      </w:r>
    </w:p>
    <w:p w:rsidR="00000000" w:rsidDel="00000000" w:rsidP="00000000" w:rsidRDefault="00000000" w:rsidRPr="00000000" w14:paraId="000000EC">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"http://www.thelancet.com/servlet/linkout?suffix=e_1_5_1_2_68_2&amp;dbid=16&amp;doi=10.1016/S0140-6736(16)00682-6&amp;key=10.1111%2Fj.1600-0447.1998.tb10001.x&amp;cf="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0ED">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"http://www.thelancet.com/servlet/linkout?suffix=e_1_5_1_2_68_2&amp;dbid=8&amp;doi=10.1016/S0140-6736(16)00682-6&amp;key=9570489&amp;cf="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0EE">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Kuiper, AJ and Cohen-Kettenis, PT. Gender role reversal among postoperative transsexuals. </w:t>
      </w:r>
      <w:r w:rsidDel="00000000" w:rsidR="00000000" w:rsidRPr="00000000">
        <w:rPr>
          <w:rFonts w:ascii="Source Sans Pro" w:cs="Source Sans Pro" w:eastAsia="Source Sans Pro" w:hAnsi="Source Sans Pro"/>
          <w:i w:val="1"/>
          <w:color w:val="333333"/>
          <w:sz w:val="23"/>
          <w:szCs w:val="23"/>
          <w:rtl w:val="0"/>
        </w:rPr>
        <w:t xml:space="preserve">Int J Transgenderism</w:t>
      </w:r>
      <w:r w:rsidDel="00000000" w:rsidR="00000000" w:rsidRPr="00000000">
        <w:rPr>
          <w:rFonts w:ascii="Source Sans Pro" w:cs="Source Sans Pro" w:eastAsia="Source Sans Pro" w:hAnsi="Source Sans Pro"/>
          <w:color w:val="333333"/>
          <w:sz w:val="23"/>
          <w:szCs w:val="23"/>
          <w:rtl w:val="0"/>
        </w:rPr>
        <w:t xml:space="preserve">. 1998; 2: 3</w:t>
      </w:r>
    </w:p>
    <w:p w:rsidR="00000000" w:rsidDel="00000000" w:rsidP="00000000" w:rsidRDefault="00000000" w:rsidRPr="00000000" w14:paraId="000000EF">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rPr>
          <w:rFonts w:ascii="Source Sans Pro" w:cs="Source Sans Pro" w:eastAsia="Source Sans Pro" w:hAnsi="Source Sans Pro"/>
          <w:color w:val="333333"/>
          <w:sz w:val="23"/>
          <w:szCs w:val="23"/>
          <w:rtl w:val="0"/>
        </w:rPr>
        <w:t xml:space="preserve">Pauly, IB. Outcome of sex reassignment surgery for transsexuals. </w:t>
      </w:r>
      <w:r w:rsidDel="00000000" w:rsidR="00000000" w:rsidRPr="00000000">
        <w:rPr>
          <w:rFonts w:ascii="Source Sans Pro" w:cs="Source Sans Pro" w:eastAsia="Source Sans Pro" w:hAnsi="Source Sans Pro"/>
          <w:i w:val="1"/>
          <w:color w:val="333333"/>
          <w:sz w:val="23"/>
          <w:szCs w:val="23"/>
          <w:rtl w:val="0"/>
        </w:rPr>
        <w:t xml:space="preserve">Aust N Z J Psychiatry</w:t>
      </w:r>
      <w:r w:rsidDel="00000000" w:rsidR="00000000" w:rsidRPr="00000000">
        <w:rPr>
          <w:rFonts w:ascii="Source Sans Pro" w:cs="Source Sans Pro" w:eastAsia="Source Sans Pro" w:hAnsi="Source Sans Pro"/>
          <w:color w:val="333333"/>
          <w:sz w:val="23"/>
          <w:szCs w:val="23"/>
          <w:rtl w:val="0"/>
        </w:rPr>
        <w:t xml:space="preserve">. 1981; 15: 45–51</w:t>
      </w:r>
    </w:p>
    <w:p w:rsidR="00000000" w:rsidDel="00000000" w:rsidP="00000000" w:rsidRDefault="00000000" w:rsidRPr="00000000" w14:paraId="000000F0">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"http://www.thelancet.com/servlet/linkout?suffix=e_1_5_1_2_70_2&amp;dbid=16&amp;doi=10.1016/S0140-6736(16)00682-6&amp;key=10.3109%2F00048678109159409&amp;cf="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0F1">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"http://www.thelancet.com/servlet/linkout?suffix=e_1_5_1_2_70_2&amp;dbid=8&amp;doi=10.1016/S0140-6736(16)00682-6&amp;key=6942832&amp;cf="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0F2">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"http://www.thelancet.com/servlet/linkout?suffix=e_1_5_1_2_70_2&amp;dbid=137438953472&amp;doi=10.1016/S0140-6736(16)00682-6&amp;key=2-s2.0-84907035414&amp;cf="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(16)</w:t>
      </w:r>
    </w:p>
    <w:p w:rsidR="00000000" w:rsidDel="00000000" w:rsidP="00000000" w:rsidRDefault="00000000" w:rsidRPr="00000000" w14:paraId="000000F3">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Dhejne, C, Van Vlerken, R, Heylens, G, and Arcelus, J. Mental health and gender dysphoria: a review of the literature. </w:t>
      </w:r>
      <w:r w:rsidDel="00000000" w:rsidR="00000000" w:rsidRPr="00000000">
        <w:rPr>
          <w:rFonts w:ascii="Source Sans Pro" w:cs="Source Sans Pro" w:eastAsia="Source Sans Pro" w:hAnsi="Source Sans Pro"/>
          <w:i w:val="1"/>
          <w:color w:val="333333"/>
          <w:sz w:val="23"/>
          <w:szCs w:val="23"/>
          <w:rtl w:val="0"/>
        </w:rPr>
        <w:t xml:space="preserve">Int Rev Psychiatr</w:t>
      </w:r>
      <w:r w:rsidDel="00000000" w:rsidR="00000000" w:rsidRPr="00000000">
        <w:rPr>
          <w:rFonts w:ascii="Source Sans Pro" w:cs="Source Sans Pro" w:eastAsia="Source Sans Pro" w:hAnsi="Source Sans Pro"/>
          <w:color w:val="333333"/>
          <w:sz w:val="23"/>
          <w:szCs w:val="23"/>
          <w:rtl w:val="0"/>
        </w:rPr>
        <w:t xml:space="preserve">. 2016; 28: 44–57</w:t>
      </w:r>
    </w:p>
    <w:p w:rsidR="00000000" w:rsidDel="00000000" w:rsidP="00000000" w:rsidRDefault="00000000" w:rsidRPr="00000000" w14:paraId="000000F4">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"http://www.thelancet.com/servlet/linkout?suffix=e_1_5_1_2_71_2&amp;dbid=16&amp;doi=10.1016/S0140-6736(16)00682-6&amp;key=10.3109%2F09540261.2015.1115753&amp;cf="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0F5">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"http://www.thelancet.com/servlet/linkout?suffix=e_1_5_1_2_71_2&amp;dbid=8&amp;doi=10.1016/S0140-6736(16)00682-6&amp;key=26835611&amp;cf="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0F6">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"http://www.thelancet.com/servlet/linkout?suffix=e_1_5_1_2_71_2&amp;dbid=137438953472&amp;doi=10.1016/S0140-6736(16)00682-6&amp;key=2-s2.0-84957704161&amp;cf="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(23)</w:t>
      </w:r>
    </w:p>
    <w:p w:rsidR="00000000" w:rsidDel="00000000" w:rsidP="00000000" w:rsidRDefault="00000000" w:rsidRPr="00000000" w14:paraId="000000F7">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Gorin-Lazard, A, Baumstarck, K, Boyer, L et al. Hormonal therapy is associated with better self-esteem, mood, and quality of life in transsexuals. </w:t>
      </w:r>
      <w:r w:rsidDel="00000000" w:rsidR="00000000" w:rsidRPr="00000000">
        <w:rPr>
          <w:rFonts w:ascii="Source Sans Pro" w:cs="Source Sans Pro" w:eastAsia="Source Sans Pro" w:hAnsi="Source Sans Pro"/>
          <w:i w:val="1"/>
          <w:color w:val="333333"/>
          <w:sz w:val="23"/>
          <w:szCs w:val="23"/>
          <w:rtl w:val="0"/>
        </w:rPr>
        <w:t xml:space="preserve">J Nerv Ment Dis</w:t>
      </w:r>
      <w:r w:rsidDel="00000000" w:rsidR="00000000" w:rsidRPr="00000000">
        <w:rPr>
          <w:rFonts w:ascii="Source Sans Pro" w:cs="Source Sans Pro" w:eastAsia="Source Sans Pro" w:hAnsi="Source Sans Pro"/>
          <w:color w:val="333333"/>
          <w:sz w:val="23"/>
          <w:szCs w:val="23"/>
          <w:rtl w:val="0"/>
        </w:rPr>
        <w:t xml:space="preserve">. 2013; 201: 996–1000</w:t>
      </w:r>
    </w:p>
    <w:p w:rsidR="00000000" w:rsidDel="00000000" w:rsidP="00000000" w:rsidRDefault="00000000" w:rsidRPr="00000000" w14:paraId="000000F8">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"http://www.thelancet.com/servlet/linkout?suffix=e_1_5_1_2_72_2&amp;dbid=16&amp;doi=10.1016/S0140-6736(16)00682-6&amp;key=10.1097%2FNMD.0000000000000046&amp;cf="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0F9">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"http://www.thelancet.com/servlet/linkout?suffix=e_1_5_1_2_72_2&amp;dbid=8&amp;doi=10.1016/S0140-6736(16)00682-6&amp;key=24177489&amp;cf="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0FA">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"http://www.thelancet.com/servlet/linkout?suffix=e_1_5_1_2_72_2&amp;dbid=137438953472&amp;doi=10.1016/S0140-6736(16)00682-6&amp;key=2-s2.0-84887795228&amp;cf="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(23)</w:t>
      </w:r>
    </w:p>
    <w:p w:rsidR="00000000" w:rsidDel="00000000" w:rsidP="00000000" w:rsidRDefault="00000000" w:rsidRPr="00000000" w14:paraId="000000FB">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Hakeem, A. Psychotherapy for gender identity disorders. </w:t>
      </w:r>
      <w:r w:rsidDel="00000000" w:rsidR="00000000" w:rsidRPr="00000000">
        <w:rPr>
          <w:rFonts w:ascii="Source Sans Pro" w:cs="Source Sans Pro" w:eastAsia="Source Sans Pro" w:hAnsi="Source Sans Pro"/>
          <w:i w:val="1"/>
          <w:color w:val="333333"/>
          <w:sz w:val="23"/>
          <w:szCs w:val="23"/>
          <w:rtl w:val="0"/>
        </w:rPr>
        <w:t xml:space="preserve">Adv Psychiatr Treat</w:t>
      </w:r>
      <w:r w:rsidDel="00000000" w:rsidR="00000000" w:rsidRPr="00000000">
        <w:rPr>
          <w:rFonts w:ascii="Source Sans Pro" w:cs="Source Sans Pro" w:eastAsia="Source Sans Pro" w:hAnsi="Source Sans Pro"/>
          <w:color w:val="333333"/>
          <w:sz w:val="23"/>
          <w:szCs w:val="23"/>
          <w:rtl w:val="0"/>
        </w:rPr>
        <w:t xml:space="preserve">. 2012; 18: 17–24</w:t>
      </w:r>
    </w:p>
    <w:p w:rsidR="00000000" w:rsidDel="00000000" w:rsidP="00000000" w:rsidRDefault="00000000" w:rsidRPr="00000000" w14:paraId="000000FC">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"http://www.thelancet.com/servlet/linkout?suffix=e_1_5_1_2_73_2&amp;dbid=16&amp;doi=10.1016/S0140-6736(16)00682-6&amp;key=10.1192%2Fapt.bp.111.009431&amp;cf="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0FD">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"http://www.thelancet.com/servlet/linkout?suffix=e_1_5_1_2_73_2&amp;dbid=137438953472&amp;doi=10.1016/S0140-6736(16)00682-6&amp;key=2-s2.0-84855533987&amp;cf="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(3)</w:t>
      </w:r>
    </w:p>
    <w:p w:rsidR="00000000" w:rsidDel="00000000" w:rsidP="00000000" w:rsidRDefault="00000000" w:rsidRPr="00000000" w14:paraId="000000FE">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Thornton, J. Working with the transgender voice: the role of the speech and language therapist.</w:t>
      </w:r>
      <w:r w:rsidDel="00000000" w:rsidR="00000000" w:rsidRPr="00000000">
        <w:rPr>
          <w:rFonts w:ascii="Source Sans Pro" w:cs="Source Sans Pro" w:eastAsia="Source Sans Pro" w:hAnsi="Source Sans Pro"/>
          <w:i w:val="1"/>
          <w:color w:val="333333"/>
          <w:sz w:val="23"/>
          <w:szCs w:val="23"/>
          <w:rtl w:val="0"/>
        </w:rPr>
        <w:t xml:space="preserve">Sexologies</w:t>
      </w:r>
      <w:r w:rsidDel="00000000" w:rsidR="00000000" w:rsidRPr="00000000">
        <w:rPr>
          <w:rFonts w:ascii="Source Sans Pro" w:cs="Source Sans Pro" w:eastAsia="Source Sans Pro" w:hAnsi="Source Sans Pro"/>
          <w:color w:val="333333"/>
          <w:sz w:val="23"/>
          <w:szCs w:val="23"/>
          <w:rtl w:val="0"/>
        </w:rPr>
        <w:t xml:space="preserve">. 2008; 17: 271–276</w:t>
      </w:r>
    </w:p>
    <w:p w:rsidR="00000000" w:rsidDel="00000000" w:rsidP="00000000" w:rsidRDefault="00000000" w:rsidRPr="00000000" w14:paraId="000000FF">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"http://www.thelancet.com/servlet/linkout?suffix=e_1_5_1_2_74_2&amp;dbid=16&amp;doi=10.1016/S0140-6736(16)00682-6&amp;key=10.1016%2Fj.sexol.2008.08.003&amp;cf="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100">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"http://www.thelancet.com/servlet/linkout?suffix=e_1_5_1_2_74_2&amp;dbid=137438953472&amp;doi=10.1016/S0140-6736(16)00682-6&amp;key=2-s2.0-56949097653&amp;cf="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(4)</w:t>
      </w:r>
    </w:p>
    <w:p w:rsidR="00000000" w:rsidDel="00000000" w:rsidP="00000000" w:rsidRDefault="00000000" w:rsidRPr="00000000" w14:paraId="00000101">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Johnson, A. The development of standards of care for individuals with a male-to-eunich gender identity disorder. </w:t>
      </w:r>
      <w:r w:rsidDel="00000000" w:rsidR="00000000" w:rsidRPr="00000000">
        <w:rPr>
          <w:rFonts w:ascii="Source Sans Pro" w:cs="Source Sans Pro" w:eastAsia="Source Sans Pro" w:hAnsi="Source Sans Pro"/>
          <w:i w:val="1"/>
          <w:color w:val="333333"/>
          <w:sz w:val="23"/>
          <w:szCs w:val="23"/>
          <w:rtl w:val="0"/>
        </w:rPr>
        <w:t xml:space="preserve">Int J Transgend</w:t>
      </w:r>
      <w:r w:rsidDel="00000000" w:rsidR="00000000" w:rsidRPr="00000000">
        <w:rPr>
          <w:rFonts w:ascii="Source Sans Pro" w:cs="Source Sans Pro" w:eastAsia="Source Sans Pro" w:hAnsi="Source Sans Pro"/>
          <w:color w:val="333333"/>
          <w:sz w:val="23"/>
          <w:szCs w:val="23"/>
          <w:rtl w:val="0"/>
        </w:rPr>
        <w:t xml:space="preserve">. 2010; 12: 40–51</w:t>
      </w:r>
    </w:p>
    <w:p w:rsidR="00000000" w:rsidDel="00000000" w:rsidP="00000000" w:rsidRDefault="00000000" w:rsidRPr="00000000" w14:paraId="00000102">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"http://www.thelancet.com/servlet/linkout?suffix=e_1_5_1_2_75_2&amp;dbid=16&amp;doi=10.1016/S0140-6736(16)00682-6&amp;key=10.1080%2F15532731003749095&amp;cf="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103">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"http://www.thelancet.com/servlet/linkout?suffix=e_1_5_1_2_75_2&amp;dbid=137438953472&amp;doi=10.1016/S0140-6736(16)00682-6&amp;key=2-s2.0-77952328907&amp;cf="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(13)</w:t>
      </w:r>
    </w:p>
    <w:p w:rsidR="00000000" w:rsidDel="00000000" w:rsidP="00000000" w:rsidRDefault="00000000" w:rsidRPr="00000000" w14:paraId="00000104">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Parker, AJ. Aspects of transgender laryngeal surgery. </w:t>
      </w:r>
      <w:r w:rsidDel="00000000" w:rsidR="00000000" w:rsidRPr="00000000">
        <w:rPr>
          <w:rFonts w:ascii="Source Sans Pro" w:cs="Source Sans Pro" w:eastAsia="Source Sans Pro" w:hAnsi="Source Sans Pro"/>
          <w:i w:val="1"/>
          <w:color w:val="333333"/>
          <w:sz w:val="23"/>
          <w:szCs w:val="23"/>
          <w:rtl w:val="0"/>
        </w:rPr>
        <w:t xml:space="preserve">Sexologies</w:t>
      </w:r>
      <w:r w:rsidDel="00000000" w:rsidR="00000000" w:rsidRPr="00000000">
        <w:rPr>
          <w:rFonts w:ascii="Source Sans Pro" w:cs="Source Sans Pro" w:eastAsia="Source Sans Pro" w:hAnsi="Source Sans Pro"/>
          <w:color w:val="333333"/>
          <w:sz w:val="23"/>
          <w:szCs w:val="23"/>
          <w:rtl w:val="0"/>
        </w:rPr>
        <w:t xml:space="preserve">. 2008; 17: 277–282</w:t>
      </w:r>
    </w:p>
    <w:p w:rsidR="00000000" w:rsidDel="00000000" w:rsidP="00000000" w:rsidRDefault="00000000" w:rsidRPr="00000000" w14:paraId="00000105">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"http://www.thelancet.com/servlet/linkout?suffix=e_1_5_1_2_76_2&amp;dbid=16&amp;doi=10.1016/S0140-6736(16)00682-6&amp;key=10.1016%2Fj.sexol.2008.08.006&amp;cf="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106">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"http://www.thelancet.com/servlet/linkout?suffix=e_1_5_1_2_76_2&amp;dbid=137438953472&amp;doi=10.1016/S0140-6736(16)00682-6&amp;key=2-s2.0-56949105590&amp;cf="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(3)</w:t>
      </w:r>
    </w:p>
    <w:p w:rsidR="00000000" w:rsidDel="00000000" w:rsidP="00000000" w:rsidRDefault="00000000" w:rsidRPr="00000000" w14:paraId="00000107">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van de Ven, BFML. Facial feminisation, why and how?. </w:t>
      </w:r>
      <w:r w:rsidDel="00000000" w:rsidR="00000000" w:rsidRPr="00000000">
        <w:rPr>
          <w:rFonts w:ascii="Source Sans Pro" w:cs="Source Sans Pro" w:eastAsia="Source Sans Pro" w:hAnsi="Source Sans Pro"/>
          <w:i w:val="1"/>
          <w:color w:val="333333"/>
          <w:sz w:val="23"/>
          <w:szCs w:val="23"/>
          <w:rtl w:val="0"/>
        </w:rPr>
        <w:t xml:space="preserve">Sexologies</w:t>
      </w:r>
      <w:r w:rsidDel="00000000" w:rsidR="00000000" w:rsidRPr="00000000">
        <w:rPr>
          <w:rFonts w:ascii="Source Sans Pro" w:cs="Source Sans Pro" w:eastAsia="Source Sans Pro" w:hAnsi="Source Sans Pro"/>
          <w:color w:val="333333"/>
          <w:sz w:val="23"/>
          <w:szCs w:val="23"/>
          <w:rtl w:val="0"/>
        </w:rPr>
        <w:t xml:space="preserve">. 2008; 17: 291–298</w:t>
      </w:r>
    </w:p>
    <w:p w:rsidR="00000000" w:rsidDel="00000000" w:rsidP="00000000" w:rsidRDefault="00000000" w:rsidRPr="00000000" w14:paraId="00000108">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"http://www.thelancet.com/servlet/linkout?suffix=e_1_5_1_2_77_2&amp;dbid=16&amp;doi=10.1016/S0140-6736(16)00682-6&amp;key=10.1016%2Fj.sexol.2008.08.008&amp;cf="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109">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"http://www.thelancet.com/servlet/linkout?suffix=e_1_5_1_2_77_2&amp;dbid=137438953472&amp;doi=10.1016/S0140-6736(16)00682-6&amp;key=2-s2.0-57049134613&amp;cf="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(3)</w:t>
      </w:r>
    </w:p>
    <w:p w:rsidR="00000000" w:rsidDel="00000000" w:rsidP="00000000" w:rsidRDefault="00000000" w:rsidRPr="00000000" w14:paraId="0000010A">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Monstrey, SJ, Ceulemans, P, and Hoebeke, P. Sex reassignment surgery in the female-to-male transsexual. </w:t>
      </w:r>
      <w:r w:rsidDel="00000000" w:rsidR="00000000" w:rsidRPr="00000000">
        <w:rPr>
          <w:rFonts w:ascii="Source Sans Pro" w:cs="Source Sans Pro" w:eastAsia="Source Sans Pro" w:hAnsi="Source Sans Pro"/>
          <w:i w:val="1"/>
          <w:color w:val="333333"/>
          <w:sz w:val="23"/>
          <w:szCs w:val="23"/>
          <w:rtl w:val="0"/>
        </w:rPr>
        <w:t xml:space="preserve">Semin Plast Surg</w:t>
      </w:r>
      <w:r w:rsidDel="00000000" w:rsidR="00000000" w:rsidRPr="00000000">
        <w:rPr>
          <w:rFonts w:ascii="Source Sans Pro" w:cs="Source Sans Pro" w:eastAsia="Source Sans Pro" w:hAnsi="Source Sans Pro"/>
          <w:color w:val="333333"/>
          <w:sz w:val="23"/>
          <w:szCs w:val="23"/>
          <w:rtl w:val="0"/>
        </w:rPr>
        <w:t xml:space="preserve">. 2011; 25: 229–244</w:t>
      </w:r>
    </w:p>
    <w:p w:rsidR="00000000" w:rsidDel="00000000" w:rsidP="00000000" w:rsidRDefault="00000000" w:rsidRPr="00000000" w14:paraId="0000010B">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"http://www.thelancet.com/servlet/linkout?suffix=e_1_5_1_2_78_2&amp;dbid=16&amp;doi=10.1016/S0140-6736(16)00682-6&amp;key=10.1055%2Fs-0031-1281493&amp;cf="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10C">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"http://www.thelancet.com/servlet/linkout?suffix=e_1_5_1_2_78_2&amp;dbid=8&amp;doi=10.1016/S0140-6736(16)00682-6&amp;key=22851915&amp;cf="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10D">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"http://www.thelancet.com/servlet/linkout?suffix=e_1_5_1_2_78_2&amp;dbid=137438953472&amp;doi=10.1016/S0140-6736(16)00682-6&amp;key=2-s2.0-80052437475&amp;cf="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(30)</w:t>
      </w:r>
    </w:p>
    <w:p w:rsidR="00000000" w:rsidDel="00000000" w:rsidP="00000000" w:rsidRDefault="00000000" w:rsidRPr="00000000" w14:paraId="0000010E">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Gilbert, DA, Horton, CE, Terzis, JK, Devine, CJ Jr, Winslow, BH, and Devine, PC. New concepts in phallic reconstruction. </w:t>
      </w:r>
      <w:r w:rsidDel="00000000" w:rsidR="00000000" w:rsidRPr="00000000">
        <w:rPr>
          <w:rFonts w:ascii="Source Sans Pro" w:cs="Source Sans Pro" w:eastAsia="Source Sans Pro" w:hAnsi="Source Sans Pro"/>
          <w:i w:val="1"/>
          <w:color w:val="333333"/>
          <w:sz w:val="23"/>
          <w:szCs w:val="23"/>
          <w:rtl w:val="0"/>
        </w:rPr>
        <w:t xml:space="preserve">Ann Plast Surg</w:t>
      </w:r>
      <w:r w:rsidDel="00000000" w:rsidR="00000000" w:rsidRPr="00000000">
        <w:rPr>
          <w:rFonts w:ascii="Source Sans Pro" w:cs="Source Sans Pro" w:eastAsia="Source Sans Pro" w:hAnsi="Source Sans Pro"/>
          <w:color w:val="333333"/>
          <w:sz w:val="23"/>
          <w:szCs w:val="23"/>
          <w:rtl w:val="0"/>
        </w:rPr>
        <w:t xml:space="preserve">. 1987; 18: 128–136</w:t>
      </w:r>
    </w:p>
    <w:p w:rsidR="00000000" w:rsidDel="00000000" w:rsidP="00000000" w:rsidRDefault="00000000" w:rsidRPr="00000000" w14:paraId="0000010F">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"http://www.thelancet.com/servlet/linkout?suffix=e_1_5_1_2_79_2&amp;dbid=16&amp;doi=10.1016/S0140-6736(16)00682-6&amp;key=10.1097%2F00000637-198702000-00006&amp;cf="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110">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"http://www.thelancet.com/servlet/linkout?suffix=e_1_5_1_2_79_2&amp;dbid=8&amp;doi=10.1016/S0140-6736(16)00682-6&amp;key=3566100&amp;cf="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111">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"http://www.thelancet.com/servlet/linkout?suffix=e_1_5_1_2_79_2&amp;dbid=137438953472&amp;doi=10.1016/S0140-6736(16)00682-6&amp;key=2-s2.0-0023096891&amp;cf="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(77)</w:t>
      </w:r>
    </w:p>
    <w:p w:rsidR="00000000" w:rsidDel="00000000" w:rsidP="00000000" w:rsidRDefault="00000000" w:rsidRPr="00000000" w14:paraId="00000112">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Hage, JJ, Bouman, FG, de Graaf, FH, and Bloem, JJ. Construction of the neophallus in female-to-male transsexuals: the Amsterdam experience. </w:t>
      </w:r>
      <w:r w:rsidDel="00000000" w:rsidR="00000000" w:rsidRPr="00000000">
        <w:rPr>
          <w:rFonts w:ascii="Source Sans Pro" w:cs="Source Sans Pro" w:eastAsia="Source Sans Pro" w:hAnsi="Source Sans Pro"/>
          <w:i w:val="1"/>
          <w:color w:val="333333"/>
          <w:sz w:val="23"/>
          <w:szCs w:val="23"/>
          <w:rtl w:val="0"/>
        </w:rPr>
        <w:t xml:space="preserve">J Urol</w:t>
      </w:r>
      <w:r w:rsidDel="00000000" w:rsidR="00000000" w:rsidRPr="00000000">
        <w:rPr>
          <w:rFonts w:ascii="Source Sans Pro" w:cs="Source Sans Pro" w:eastAsia="Source Sans Pro" w:hAnsi="Source Sans Pro"/>
          <w:color w:val="333333"/>
          <w:sz w:val="23"/>
          <w:szCs w:val="23"/>
          <w:rtl w:val="0"/>
        </w:rPr>
        <w:t xml:space="preserve">. 1993; 149: 1463–1468</w:t>
      </w:r>
    </w:p>
    <w:p w:rsidR="00000000" w:rsidDel="00000000" w:rsidP="00000000" w:rsidRDefault="00000000" w:rsidRPr="00000000" w14:paraId="00000113">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"http://www.thelancet.com/servlet/linkout?suffix=e_1_5_1_2_80_2&amp;dbid=4&amp;doi=10.1016/S0140-6736(16)00682-6&amp;key=10.1016%2FS0022-5347%2817%2936416-9&amp;cf=abstract&amp;site=juro-site"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Summary</w:t>
      </w:r>
    </w:p>
    <w:p w:rsidR="00000000" w:rsidDel="00000000" w:rsidP="00000000" w:rsidRDefault="00000000" w:rsidRPr="00000000" w14:paraId="00000114">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"http://www.thelancet.com/servlet/linkout?suffix=e_1_5_1_2_80_2&amp;dbid=4&amp;doi=10.1016/S0140-6736(16)00682-6&amp;key=10.1016%2FS0022-5347%2817%2936416-9&amp;cf=pdf&amp;site=juro-site"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Full Text PDF</w:t>
      </w:r>
    </w:p>
    <w:p w:rsidR="00000000" w:rsidDel="00000000" w:rsidP="00000000" w:rsidRDefault="00000000" w:rsidRPr="00000000" w14:paraId="00000115">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"http://www.thelancet.com/servlet/linkout?suffix=e_1_5_1_2_80_2&amp;dbid=8&amp;doi=10.1016/S0140-6736(16)00682-6&amp;key=8501789&amp;cf="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116">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Worathamrong S. Staged approach for female to male reassignment surgery: the way we do to reduce the complications and increase rate of success. 9th International Congress of Oriental Society of Aesthetic Plastic Surgery; Bangkok; 2004.</w:t>
      </w:r>
    </w:p>
    <w:p w:rsidR="00000000" w:rsidDel="00000000" w:rsidP="00000000" w:rsidRDefault="00000000" w:rsidRPr="00000000" w14:paraId="00000117">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rPr>
          <w:rFonts w:ascii="Source Sans Pro" w:cs="Source Sans Pro" w:eastAsia="Source Sans Pro" w:hAnsi="Source Sans Pro"/>
          <w:color w:val="333333"/>
          <w:sz w:val="23"/>
          <w:szCs w:val="23"/>
          <w:rtl w:val="0"/>
        </w:rPr>
        <w:t xml:space="preserve">Sengezer, M, Oztürk, S, Deveci, M, and Odabaşi, Z. Long-term follow-up of total penile reconstruction with sensate osteocutaneous free fibula flap in 18 biological male patients. </w:t>
      </w:r>
      <w:r w:rsidDel="00000000" w:rsidR="00000000" w:rsidRPr="00000000">
        <w:rPr>
          <w:rFonts w:ascii="Source Sans Pro" w:cs="Source Sans Pro" w:eastAsia="Source Sans Pro" w:hAnsi="Source Sans Pro"/>
          <w:i w:val="1"/>
          <w:color w:val="333333"/>
          <w:sz w:val="23"/>
          <w:szCs w:val="23"/>
          <w:rtl w:val="0"/>
        </w:rPr>
        <w:t xml:space="preserve">Plast Reconstr Surg</w:t>
      </w:r>
      <w:r w:rsidDel="00000000" w:rsidR="00000000" w:rsidRPr="00000000">
        <w:rPr>
          <w:rFonts w:ascii="Source Sans Pro" w:cs="Source Sans Pro" w:eastAsia="Source Sans Pro" w:hAnsi="Source Sans Pro"/>
          <w:color w:val="333333"/>
          <w:sz w:val="23"/>
          <w:szCs w:val="23"/>
          <w:rtl w:val="0"/>
        </w:rPr>
        <w:t xml:space="preserve">. 2004; 114: 439–450</w:t>
      </w:r>
    </w:p>
    <w:p w:rsidR="00000000" w:rsidDel="00000000" w:rsidP="00000000" w:rsidRDefault="00000000" w:rsidRPr="00000000" w14:paraId="00000118">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"http://www.thelancet.com/servlet/linkout?suffix=e_1_5_1_2_82_2&amp;dbid=16&amp;doi=10.1016/S0140-6736(16)00682-6&amp;key=10.1097%2F01.PRS.0000131883.27191.86&amp;cf="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119">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"http://www.thelancet.com/servlet/linkout?suffix=e_1_5_1_2_82_2&amp;dbid=8&amp;doi=10.1016/S0140-6736(16)00682-6&amp;key=15277811&amp;cf="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11A">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"http://www.thelancet.com/servlet/linkout?suffix=e_1_5_1_2_82_2&amp;dbid=137438953472&amp;doi=10.1016/S0140-6736(16)00682-6&amp;key=2-s2.0-4444242505&amp;cf="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(53)</w:t>
      </w:r>
    </w:p>
    <w:p w:rsidR="00000000" w:rsidDel="00000000" w:rsidP="00000000" w:rsidRDefault="00000000" w:rsidRPr="00000000" w14:paraId="0000011B">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Perovic, SV and Djordjevic, ML. Metoidioplasty: a variant of phalloplasty in female transsexuals.</w:t>
      </w:r>
      <w:r w:rsidDel="00000000" w:rsidR="00000000" w:rsidRPr="00000000">
        <w:rPr>
          <w:rFonts w:ascii="Source Sans Pro" w:cs="Source Sans Pro" w:eastAsia="Source Sans Pro" w:hAnsi="Source Sans Pro"/>
          <w:i w:val="1"/>
          <w:color w:val="333333"/>
          <w:sz w:val="23"/>
          <w:szCs w:val="23"/>
          <w:rtl w:val="0"/>
        </w:rPr>
        <w:t xml:space="preserve">BJU Int</w:t>
      </w:r>
      <w:r w:rsidDel="00000000" w:rsidR="00000000" w:rsidRPr="00000000">
        <w:rPr>
          <w:rFonts w:ascii="Source Sans Pro" w:cs="Source Sans Pro" w:eastAsia="Source Sans Pro" w:hAnsi="Source Sans Pro"/>
          <w:color w:val="333333"/>
          <w:sz w:val="23"/>
          <w:szCs w:val="23"/>
          <w:rtl w:val="0"/>
        </w:rPr>
        <w:t xml:space="preserve">. 2003; 92: 981–985</w:t>
      </w:r>
    </w:p>
    <w:p w:rsidR="00000000" w:rsidDel="00000000" w:rsidP="00000000" w:rsidRDefault="00000000" w:rsidRPr="00000000" w14:paraId="0000011C">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"http://www.thelancet.com/servlet/linkout?suffix=e_1_5_1_2_83_2&amp;dbid=16&amp;doi=10.1016/S0140-6736(16)00682-6&amp;key=10.1111%2Fj.1464-410X.2003.04524.x&amp;cf="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11D">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"http://www.thelancet.com/servlet/linkout?suffix=e_1_5_1_2_83_2&amp;dbid=8&amp;doi=10.1016/S0140-6736(16)00682-6&amp;key=14632860&amp;cf="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11E">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"http://www.thelancet.com/servlet/linkout?suffix=e_1_5_1_2_83_2&amp;dbid=137438953472&amp;doi=10.1016/S0140-6736(16)00682-6&amp;key=2-s2.0-0347380048&amp;cf="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(36)</w:t>
      </w:r>
    </w:p>
    <w:p w:rsidR="00000000" w:rsidDel="00000000" w:rsidP="00000000" w:rsidRDefault="00000000" w:rsidRPr="00000000" w14:paraId="0000011F">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Ousterhout, DK. Feminization of the forehead: contour changing to improve female aesthetics.</w:t>
      </w:r>
      <w:r w:rsidDel="00000000" w:rsidR="00000000" w:rsidRPr="00000000">
        <w:rPr>
          <w:rFonts w:ascii="Source Sans Pro" w:cs="Source Sans Pro" w:eastAsia="Source Sans Pro" w:hAnsi="Source Sans Pro"/>
          <w:i w:val="1"/>
          <w:color w:val="333333"/>
          <w:sz w:val="23"/>
          <w:szCs w:val="23"/>
          <w:rtl w:val="0"/>
        </w:rPr>
        <w:t xml:space="preserve">Plast Reconstr Surg</w:t>
      </w:r>
      <w:r w:rsidDel="00000000" w:rsidR="00000000" w:rsidRPr="00000000">
        <w:rPr>
          <w:rFonts w:ascii="Source Sans Pro" w:cs="Source Sans Pro" w:eastAsia="Source Sans Pro" w:hAnsi="Source Sans Pro"/>
          <w:color w:val="333333"/>
          <w:sz w:val="23"/>
          <w:szCs w:val="23"/>
          <w:rtl w:val="0"/>
        </w:rPr>
        <w:t xml:space="preserve">. 1987; 79: 701–713</w:t>
      </w:r>
    </w:p>
    <w:p w:rsidR="00000000" w:rsidDel="00000000" w:rsidP="00000000" w:rsidRDefault="00000000" w:rsidRPr="00000000" w14:paraId="00000120">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"http://www.thelancet.com/servlet/linkout?suffix=e_1_5_1_2_84_2&amp;dbid=16&amp;doi=10.1016/S0140-6736(16)00682-6&amp;key=10.1097%2F00006534-198705000-00003&amp;cf="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121">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"http://www.thelancet.com/servlet/linkout?suffix=e_1_5_1_2_84_2&amp;dbid=8&amp;doi=10.1016/S0140-6736(16)00682-6&amp;key=3575517&amp;cf="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122">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"http://www.thelancet.com/servlet/linkout?suffix=e_1_5_1_2_84_2&amp;dbid=137438953472&amp;doi=10.1016/S0140-6736(16)00682-6&amp;key=2-s2.0-0023202860&amp;cf="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(34)</w:t>
      </w:r>
    </w:p>
    <w:p w:rsidR="00000000" w:rsidDel="00000000" w:rsidP="00000000" w:rsidRDefault="00000000" w:rsidRPr="00000000" w14:paraId="00000123">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Hage, JJ, Becking, AG, de Graaf, FH, and Tuinzing, DB. Gender-confirming facial surgery: considerations on the masculinity and femininity of faces. </w:t>
      </w:r>
      <w:r w:rsidDel="00000000" w:rsidR="00000000" w:rsidRPr="00000000">
        <w:rPr>
          <w:rFonts w:ascii="Source Sans Pro" w:cs="Source Sans Pro" w:eastAsia="Source Sans Pro" w:hAnsi="Source Sans Pro"/>
          <w:i w:val="1"/>
          <w:color w:val="333333"/>
          <w:sz w:val="23"/>
          <w:szCs w:val="23"/>
          <w:rtl w:val="0"/>
        </w:rPr>
        <w:t xml:space="preserve">Plast Reconstr Surg</w:t>
      </w:r>
      <w:r w:rsidDel="00000000" w:rsidR="00000000" w:rsidRPr="00000000">
        <w:rPr>
          <w:rFonts w:ascii="Source Sans Pro" w:cs="Source Sans Pro" w:eastAsia="Source Sans Pro" w:hAnsi="Source Sans Pro"/>
          <w:color w:val="333333"/>
          <w:sz w:val="23"/>
          <w:szCs w:val="23"/>
          <w:rtl w:val="0"/>
        </w:rPr>
        <w:t xml:space="preserve">. 1997; 99: 1799–1807</w:t>
      </w:r>
    </w:p>
    <w:p w:rsidR="00000000" w:rsidDel="00000000" w:rsidP="00000000" w:rsidRDefault="00000000" w:rsidRPr="00000000" w14:paraId="00000124">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"http://www.thelancet.com/servlet/linkout?suffix=e_1_5_1_2_85_2&amp;dbid=16&amp;doi=10.1016/S0140-6736(16)00682-6&amp;key=10.1097%2F00006534-199706000-00001&amp;cf="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125">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"http://www.thelancet.com/servlet/linkout?suffix=e_1_5_1_2_85_2&amp;dbid=8&amp;doi=10.1016/S0140-6736(16)00682-6&amp;key=9180702&amp;cf="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126">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"http://www.thelancet.com/servlet/linkout?suffix=e_1_5_1_2_85_2&amp;dbid=137438953472&amp;doi=10.1016/S0140-6736(16)00682-6&amp;key=2-s2.0-0030989942&amp;cf="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(19)</w:t>
      </w:r>
    </w:p>
    <w:p w:rsidR="00000000" w:rsidDel="00000000" w:rsidP="00000000" w:rsidRDefault="00000000" w:rsidRPr="00000000" w14:paraId="00000127">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Fang, R-H, Chen, C-F, and Ma, S. A new method for clitoroplasty in male-to-female sex reassignment surgery. </w:t>
      </w:r>
      <w:r w:rsidDel="00000000" w:rsidR="00000000" w:rsidRPr="00000000">
        <w:rPr>
          <w:rFonts w:ascii="Source Sans Pro" w:cs="Source Sans Pro" w:eastAsia="Source Sans Pro" w:hAnsi="Source Sans Pro"/>
          <w:i w:val="1"/>
          <w:color w:val="333333"/>
          <w:sz w:val="23"/>
          <w:szCs w:val="23"/>
          <w:rtl w:val="0"/>
        </w:rPr>
        <w:t xml:space="preserve">Plast Reconstr Surg</w:t>
      </w:r>
      <w:r w:rsidDel="00000000" w:rsidR="00000000" w:rsidRPr="00000000">
        <w:rPr>
          <w:rFonts w:ascii="Source Sans Pro" w:cs="Source Sans Pro" w:eastAsia="Source Sans Pro" w:hAnsi="Source Sans Pro"/>
          <w:color w:val="333333"/>
          <w:sz w:val="23"/>
          <w:szCs w:val="23"/>
          <w:rtl w:val="0"/>
        </w:rPr>
        <w:t xml:space="preserve">. 1992; 89: 679–682</w:t>
      </w:r>
    </w:p>
    <w:p w:rsidR="00000000" w:rsidDel="00000000" w:rsidP="00000000" w:rsidRDefault="00000000" w:rsidRPr="00000000" w14:paraId="00000128">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"http://www.thelancet.com/servlet/linkout?suffix=e_1_5_1_2_86_2&amp;dbid=16&amp;doi=10.1016/S0140-6736(16)00682-6&amp;key=10.1097%2F00006534-199204000-00015&amp;cf="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129">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"http://www.thelancet.com/servlet/linkout?suffix=e_1_5_1_2_86_2&amp;dbid=8&amp;doi=10.1016/S0140-6736(16)00682-6&amp;key=1546080&amp;cf="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12A">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"http://www.thelancet.com/servlet/linkout?suffix=e_1_5_1_2_86_2&amp;dbid=137438953472&amp;doi=10.1016/S0140-6736(16)00682-6&amp;key=2-s2.0-0026591625&amp;cf="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(27)</w:t>
      </w:r>
    </w:p>
    <w:p w:rsidR="00000000" w:rsidDel="00000000" w:rsidP="00000000" w:rsidRDefault="00000000" w:rsidRPr="00000000" w14:paraId="0000012B">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Watanyusakul, S. A new method for sensated clitoris and labia minora reconstruction in male-to-female sex-reassignment surgery. </w:t>
      </w:r>
      <w:r w:rsidDel="00000000" w:rsidR="00000000" w:rsidRPr="00000000">
        <w:rPr>
          <w:rFonts w:ascii="Source Sans Pro" w:cs="Source Sans Pro" w:eastAsia="Source Sans Pro" w:hAnsi="Source Sans Pro"/>
          <w:i w:val="1"/>
          <w:color w:val="333333"/>
          <w:sz w:val="23"/>
          <w:szCs w:val="23"/>
          <w:rtl w:val="0"/>
        </w:rPr>
        <w:t xml:space="preserve">Thai J Surgery</w:t>
      </w:r>
      <w:r w:rsidDel="00000000" w:rsidR="00000000" w:rsidRPr="00000000">
        <w:rPr>
          <w:rFonts w:ascii="Source Sans Pro" w:cs="Source Sans Pro" w:eastAsia="Source Sans Pro" w:hAnsi="Source Sans Pro"/>
          <w:color w:val="333333"/>
          <w:sz w:val="23"/>
          <w:szCs w:val="23"/>
          <w:rtl w:val="0"/>
        </w:rPr>
        <w:t xml:space="preserve">. 2002; 23: 104</w:t>
      </w:r>
    </w:p>
    <w:p w:rsidR="00000000" w:rsidDel="00000000" w:rsidP="00000000" w:rsidRDefault="00000000" w:rsidRPr="00000000" w14:paraId="0000012C">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rPr>
          <w:rFonts w:ascii="Source Sans Pro" w:cs="Source Sans Pro" w:eastAsia="Source Sans Pro" w:hAnsi="Source Sans Pro"/>
          <w:color w:val="333333"/>
          <w:sz w:val="23"/>
          <w:szCs w:val="23"/>
          <w:rtl w:val="0"/>
        </w:rPr>
        <w:t xml:space="preserve">Karim, RB, Hage, JJ, and Mulder, JW. Neovaginoplasty in male transsexuals: review of surgical techniques and recommendations regarding eligibility. </w:t>
      </w:r>
      <w:r w:rsidDel="00000000" w:rsidR="00000000" w:rsidRPr="00000000">
        <w:rPr>
          <w:rFonts w:ascii="Source Sans Pro" w:cs="Source Sans Pro" w:eastAsia="Source Sans Pro" w:hAnsi="Source Sans Pro"/>
          <w:i w:val="1"/>
          <w:color w:val="333333"/>
          <w:sz w:val="23"/>
          <w:szCs w:val="23"/>
          <w:rtl w:val="0"/>
        </w:rPr>
        <w:t xml:space="preserve">Ann Plast Surg</w:t>
      </w:r>
      <w:r w:rsidDel="00000000" w:rsidR="00000000" w:rsidRPr="00000000">
        <w:rPr>
          <w:rFonts w:ascii="Source Sans Pro" w:cs="Source Sans Pro" w:eastAsia="Source Sans Pro" w:hAnsi="Source Sans Pro"/>
          <w:color w:val="333333"/>
          <w:sz w:val="23"/>
          <w:szCs w:val="23"/>
          <w:rtl w:val="0"/>
        </w:rPr>
        <w:t xml:space="preserve">. 1996; 37: 669–675</w:t>
      </w:r>
    </w:p>
    <w:p w:rsidR="00000000" w:rsidDel="00000000" w:rsidP="00000000" w:rsidRDefault="00000000" w:rsidRPr="00000000" w14:paraId="0000012D">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"http://www.thelancet.com/servlet/linkout?suffix=e_1_5_1_2_88_2&amp;dbid=16&amp;doi=10.1016/S0140-6736(16)00682-6&amp;key=10.1097%2F00000637-199612000-00018&amp;cf="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12E">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"http://www.thelancet.com/servlet/linkout?suffix=e_1_5_1_2_88_2&amp;dbid=8&amp;doi=10.1016/S0140-6736(16)00682-6&amp;key=8988784&amp;cf="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12F">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Reed, HM. Aesthetic and functional male to female genital and perineal surgery: feminizing vaginoplasty. </w:t>
      </w:r>
      <w:r w:rsidDel="00000000" w:rsidR="00000000" w:rsidRPr="00000000">
        <w:rPr>
          <w:rFonts w:ascii="Source Sans Pro" w:cs="Source Sans Pro" w:eastAsia="Source Sans Pro" w:hAnsi="Source Sans Pro"/>
          <w:i w:val="1"/>
          <w:color w:val="333333"/>
          <w:sz w:val="23"/>
          <w:szCs w:val="23"/>
          <w:rtl w:val="0"/>
        </w:rPr>
        <w:t xml:space="preserve">Semin Plast Surg</w:t>
      </w:r>
      <w:r w:rsidDel="00000000" w:rsidR="00000000" w:rsidRPr="00000000">
        <w:rPr>
          <w:rFonts w:ascii="Source Sans Pro" w:cs="Source Sans Pro" w:eastAsia="Source Sans Pro" w:hAnsi="Source Sans Pro"/>
          <w:color w:val="333333"/>
          <w:sz w:val="23"/>
          <w:szCs w:val="23"/>
          <w:rtl w:val="0"/>
        </w:rPr>
        <w:t xml:space="preserve">. 2011; 25: 163–174</w:t>
      </w:r>
    </w:p>
    <w:p w:rsidR="00000000" w:rsidDel="00000000" w:rsidP="00000000" w:rsidRDefault="00000000" w:rsidRPr="00000000" w14:paraId="00000130">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"http://www.thelancet.com/servlet/linkout?suffix=e_1_5_1_2_89_2&amp;dbid=16&amp;doi=10.1016/S0140-6736(16)00682-6&amp;key=10.1055%2Fs-0031-1281486&amp;cf="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131">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"http://www.thelancet.com/servlet/linkout?suffix=e_1_5_1_2_89_2&amp;dbid=8&amp;doi=10.1016/S0140-6736(16)00682-6&amp;key=22547974&amp;cf="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132">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"http://www.thelancet.com/servlet/linkout?suffix=e_1_5_1_2_89_2&amp;dbid=137438953472&amp;doi=10.1016/S0140-6736(16)00682-6&amp;key=2-s2.0-79960818837&amp;cf="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(12)</w:t>
      </w:r>
    </w:p>
    <w:p w:rsidR="00000000" w:rsidDel="00000000" w:rsidP="00000000" w:rsidRDefault="00000000" w:rsidRPr="00000000" w14:paraId="00000133">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Watanyusakul, S. The effectiveness of full-thickness scrotal and groin skin graft vaginoplasty in MTF sex reassignment surgery. 9th International Congress of Oriental Society of Aesthetic Plastic Surgery; Bangkok.</w:t>
      </w:r>
    </w:p>
    <w:p w:rsidR="00000000" w:rsidDel="00000000" w:rsidP="00000000" w:rsidRDefault="00000000" w:rsidRPr="00000000" w14:paraId="00000134">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begin"/>
        <w:instrText xml:space="preserve"> HYPERLINK "http://www.supornclinic.com/restricted/SRS/SRSPapers.aspx"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http://www.supornclinic.com/restricted/SRS/SRSPapers.aspx</w:t>
      </w:r>
    </w:p>
    <w:p w:rsidR="00000000" w:rsidDel="00000000" w:rsidP="00000000" w:rsidRDefault="00000000" w:rsidRPr="00000000" w14:paraId="00000135">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Date: 2004</w:t>
      </w:r>
    </w:p>
    <w:p w:rsidR="00000000" w:rsidDel="00000000" w:rsidP="00000000" w:rsidRDefault="00000000" w:rsidRPr="00000000" w14:paraId="00000136">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rPr>
          <w:rFonts w:ascii="Source Sans Pro" w:cs="Source Sans Pro" w:eastAsia="Source Sans Pro" w:hAnsi="Source Sans Pro"/>
          <w:color w:val="333333"/>
          <w:sz w:val="23"/>
          <w:szCs w:val="23"/>
          <w:rtl w:val="0"/>
        </w:rPr>
        <w:t xml:space="preserve">((accessed May 23, 2016).)</w:t>
      </w:r>
    </w:p>
    <w:p w:rsidR="00000000" w:rsidDel="00000000" w:rsidP="00000000" w:rsidRDefault="00000000" w:rsidRPr="00000000" w14:paraId="00000137">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rPr>
          <w:rFonts w:ascii="Source Sans Pro" w:cs="Source Sans Pro" w:eastAsia="Source Sans Pro" w:hAnsi="Source Sans Pro"/>
          <w:color w:val="333333"/>
          <w:sz w:val="23"/>
          <w:szCs w:val="23"/>
          <w:rtl w:val="0"/>
        </w:rPr>
        <w:t xml:space="preserve">Gillott, S and Wylie, K. The clinical value and cost effectiveness of using psychometric-rating scales in the assessment of patients with gender dysphoria. </w:t>
      </w:r>
      <w:r w:rsidDel="00000000" w:rsidR="00000000" w:rsidRPr="00000000">
        <w:rPr>
          <w:rFonts w:ascii="Source Sans Pro" w:cs="Source Sans Pro" w:eastAsia="Source Sans Pro" w:hAnsi="Source Sans Pro"/>
          <w:i w:val="1"/>
          <w:color w:val="333333"/>
          <w:sz w:val="23"/>
          <w:szCs w:val="23"/>
          <w:rtl w:val="0"/>
        </w:rPr>
        <w:t xml:space="preserve">Sexologies</w:t>
      </w:r>
      <w:r w:rsidDel="00000000" w:rsidR="00000000" w:rsidRPr="00000000">
        <w:rPr>
          <w:rFonts w:ascii="Source Sans Pro" w:cs="Source Sans Pro" w:eastAsia="Source Sans Pro" w:hAnsi="Source Sans Pro"/>
          <w:color w:val="333333"/>
          <w:sz w:val="23"/>
          <w:szCs w:val="23"/>
          <w:rtl w:val="0"/>
        </w:rPr>
        <w:t xml:space="preserve">. 2008; 17: 238–244</w:t>
      </w:r>
    </w:p>
    <w:p w:rsidR="00000000" w:rsidDel="00000000" w:rsidP="00000000" w:rsidRDefault="00000000" w:rsidRPr="00000000" w14:paraId="00000138">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"http://www.thelancet.com/servlet/linkout?suffix=e_1_5_1_2_91_2&amp;dbid=16&amp;doi=10.1016/S0140-6736(16)00682-6&amp;key=10.1016%2Fj.sexol.2008.06.004&amp;cf="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139">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"http://www.thelancet.com/servlet/linkout?suffix=e_1_5_1_2_91_2&amp;dbid=137438953472&amp;doi=10.1016/S0140-6736(16)00682-6&amp;key=2-s2.0-57049181284&amp;cf="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(1)</w:t>
      </w:r>
    </w:p>
    <w:p w:rsidR="00000000" w:rsidDel="00000000" w:rsidP="00000000" w:rsidRDefault="00000000" w:rsidRPr="00000000" w14:paraId="0000013A">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Rossi Neto, R, Hintz, F, Krege, S, Rubben, H, and Vom Dorp, F. Gender reassignment surgery—a 13 year review of surgical outcomes. </w:t>
      </w:r>
      <w:r w:rsidDel="00000000" w:rsidR="00000000" w:rsidRPr="00000000">
        <w:rPr>
          <w:rFonts w:ascii="Source Sans Pro" w:cs="Source Sans Pro" w:eastAsia="Source Sans Pro" w:hAnsi="Source Sans Pro"/>
          <w:i w:val="1"/>
          <w:color w:val="333333"/>
          <w:sz w:val="23"/>
          <w:szCs w:val="23"/>
          <w:rtl w:val="0"/>
        </w:rPr>
        <w:t xml:space="preserve">Int Braz J Urol</w:t>
      </w:r>
      <w:r w:rsidDel="00000000" w:rsidR="00000000" w:rsidRPr="00000000">
        <w:rPr>
          <w:rFonts w:ascii="Source Sans Pro" w:cs="Source Sans Pro" w:eastAsia="Source Sans Pro" w:hAnsi="Source Sans Pro"/>
          <w:color w:val="333333"/>
          <w:sz w:val="23"/>
          <w:szCs w:val="23"/>
          <w:rtl w:val="0"/>
        </w:rPr>
        <w:t xml:space="preserve">. 2012; 38: 97–107</w:t>
      </w:r>
    </w:p>
    <w:p w:rsidR="00000000" w:rsidDel="00000000" w:rsidP="00000000" w:rsidRDefault="00000000" w:rsidRPr="00000000" w14:paraId="0000013B">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"http://www.thelancet.com/servlet/linkout?suffix=e_1_5_1_2_92_2&amp;dbid=16&amp;doi=10.1016/S0140-6736(16)00682-6&amp;key=10.1590%2FS1677-55382012000100014&amp;cf="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13C">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"http://www.thelancet.com/servlet/linkout?suffix=e_1_5_1_2_92_2&amp;dbid=8&amp;doi=10.1016/S0140-6736(16)00682-6&amp;key=22397771&amp;cf="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13D">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"http://www.thelancet.com/servlet/linkout?suffix=e_1_5_1_2_92_2&amp;dbid=137438953472&amp;doi=10.1016/S0140-6736(16)00682-6&amp;key=2-s2.0-84865400203&amp;cf="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(16)</w:t>
      </w:r>
    </w:p>
    <w:p w:rsidR="00000000" w:rsidDel="00000000" w:rsidP="00000000" w:rsidRDefault="00000000" w:rsidRPr="00000000" w14:paraId="0000013E">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Weyers, S, Elaut, E, De Sutter, P et al. Long-term assessment of the physical, mental, and sexual health among transsexual women. </w:t>
      </w:r>
      <w:r w:rsidDel="00000000" w:rsidR="00000000" w:rsidRPr="00000000">
        <w:rPr>
          <w:rFonts w:ascii="Source Sans Pro" w:cs="Source Sans Pro" w:eastAsia="Source Sans Pro" w:hAnsi="Source Sans Pro"/>
          <w:i w:val="1"/>
          <w:color w:val="333333"/>
          <w:sz w:val="23"/>
          <w:szCs w:val="23"/>
          <w:rtl w:val="0"/>
        </w:rPr>
        <w:t xml:space="preserve">J Sex Med</w:t>
      </w:r>
      <w:r w:rsidDel="00000000" w:rsidR="00000000" w:rsidRPr="00000000">
        <w:rPr>
          <w:rFonts w:ascii="Source Sans Pro" w:cs="Source Sans Pro" w:eastAsia="Source Sans Pro" w:hAnsi="Source Sans Pro"/>
          <w:color w:val="333333"/>
          <w:sz w:val="23"/>
          <w:szCs w:val="23"/>
          <w:rtl w:val="0"/>
        </w:rPr>
        <w:t xml:space="preserve">. 2009; 6: 752–760</w:t>
      </w:r>
    </w:p>
    <w:p w:rsidR="00000000" w:rsidDel="00000000" w:rsidP="00000000" w:rsidRDefault="00000000" w:rsidRPr="00000000" w14:paraId="0000013F">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"http://www.thelancet.com/servlet/linkout?suffix=e_1_5_1_2_93_2&amp;dbid=4&amp;doi=10.1016/S0140-6736(16)00682-6&amp;key=10.1111%2Fj.1743-6109.2008.01082.x&amp;cf=abstract&amp;site=jsxm-site"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Summary</w:t>
      </w:r>
    </w:p>
    <w:p w:rsidR="00000000" w:rsidDel="00000000" w:rsidP="00000000" w:rsidRDefault="00000000" w:rsidRPr="00000000" w14:paraId="00000140">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"http://www.thelancet.com/servlet/linkout?suffix=e_1_5_1_2_93_2&amp;dbid=4&amp;doi=10.1016/S0140-6736(16)00682-6&amp;key=10.1111%2Fj.1743-6109.2008.01082.x&amp;cf=fulltext&amp;site=jsxm-site"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Full Text</w:t>
      </w:r>
    </w:p>
    <w:p w:rsidR="00000000" w:rsidDel="00000000" w:rsidP="00000000" w:rsidRDefault="00000000" w:rsidRPr="00000000" w14:paraId="00000141">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"http://www.thelancet.com/servlet/linkout?suffix=e_1_5_1_2_93_2&amp;dbid=4&amp;doi=10.1016/S0140-6736(16)00682-6&amp;key=10.1111%2Fj.1743-6109.2008.01082.x&amp;cf=pdf&amp;site=jsxm-site"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Full Text PDF</w:t>
      </w:r>
    </w:p>
    <w:p w:rsidR="00000000" w:rsidDel="00000000" w:rsidP="00000000" w:rsidRDefault="00000000" w:rsidRPr="00000000" w14:paraId="00000142">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"http://www.thelancet.com/servlet/linkout?suffix=e_1_5_1_2_93_2&amp;dbid=8&amp;doi=10.1016/S0140-6736(16)00682-6&amp;key=19040622&amp;cf="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143">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"http://www.thelancet.com/servlet/linkout?suffix=e_1_5_1_2_93_2&amp;dbid=137438953472&amp;doi=10.1016/S0140-6736(16)00682-6&amp;key=2-s2.0-61549127613&amp;cf="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(72)</w:t>
      </w:r>
    </w:p>
    <w:p w:rsidR="00000000" w:rsidDel="00000000" w:rsidP="00000000" w:rsidRDefault="00000000" w:rsidRPr="00000000" w14:paraId="00000144">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Wierckx, K, Van Caenegem, E, Elaut, E et al. Quality of life and sexual health after sex reassignment surgery in transsexual men. </w:t>
      </w:r>
      <w:r w:rsidDel="00000000" w:rsidR="00000000" w:rsidRPr="00000000">
        <w:rPr>
          <w:rFonts w:ascii="Source Sans Pro" w:cs="Source Sans Pro" w:eastAsia="Source Sans Pro" w:hAnsi="Source Sans Pro"/>
          <w:i w:val="1"/>
          <w:color w:val="333333"/>
          <w:sz w:val="23"/>
          <w:szCs w:val="23"/>
          <w:rtl w:val="0"/>
        </w:rPr>
        <w:t xml:space="preserve">J Sex Med</w:t>
      </w:r>
      <w:r w:rsidDel="00000000" w:rsidR="00000000" w:rsidRPr="00000000">
        <w:rPr>
          <w:rFonts w:ascii="Source Sans Pro" w:cs="Source Sans Pro" w:eastAsia="Source Sans Pro" w:hAnsi="Source Sans Pro"/>
          <w:color w:val="333333"/>
          <w:sz w:val="23"/>
          <w:szCs w:val="23"/>
          <w:rtl w:val="0"/>
        </w:rPr>
        <w:t xml:space="preserve">. 2011; 8: 3379–3388</w:t>
      </w:r>
    </w:p>
    <w:p w:rsidR="00000000" w:rsidDel="00000000" w:rsidP="00000000" w:rsidRDefault="00000000" w:rsidRPr="00000000" w14:paraId="00000145">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"http://www.thelancet.com/servlet/linkout?suffix=e_1_5_1_2_94_2&amp;dbid=4&amp;doi=10.1016/S0140-6736(16)00682-6&amp;key=10.1111%2Fj.1743-6109.2011.02348.x&amp;cf=abstract&amp;site=jsxm-site"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Summary</w:t>
      </w:r>
    </w:p>
    <w:p w:rsidR="00000000" w:rsidDel="00000000" w:rsidP="00000000" w:rsidRDefault="00000000" w:rsidRPr="00000000" w14:paraId="00000146">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"http://www.thelancet.com/servlet/linkout?suffix=e_1_5_1_2_94_2&amp;dbid=4&amp;doi=10.1016/S0140-6736(16)00682-6&amp;key=10.1111%2Fj.1743-6109.2011.02348.x&amp;cf=fulltext&amp;site=jsxm-site"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Full Text</w:t>
      </w:r>
    </w:p>
    <w:p w:rsidR="00000000" w:rsidDel="00000000" w:rsidP="00000000" w:rsidRDefault="00000000" w:rsidRPr="00000000" w14:paraId="00000147">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"http://www.thelancet.com/servlet/linkout?suffix=e_1_5_1_2_94_2&amp;dbid=4&amp;doi=10.1016/S0140-6736(16)00682-6&amp;key=10.1111%2Fj.1743-6109.2011.02348.x&amp;cf=pdf&amp;site=jsxm-site"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Full Text PDF</w:t>
      </w:r>
    </w:p>
    <w:p w:rsidR="00000000" w:rsidDel="00000000" w:rsidP="00000000" w:rsidRDefault="00000000" w:rsidRPr="00000000" w14:paraId="00000148">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"http://www.thelancet.com/servlet/linkout?suffix=e_1_5_1_2_94_2&amp;dbid=8&amp;doi=10.1016/S0140-6736(16)00682-6&amp;key=21699661&amp;cf="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149">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"http://www.thelancet.com/servlet/linkout?suffix=e_1_5_1_2_94_2&amp;dbid=137438953472&amp;doi=10.1016/S0140-6736(16)00682-6&amp;key=2-s2.0-79960183834&amp;cf="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(64)</w:t>
      </w:r>
    </w:p>
    <w:p w:rsidR="00000000" w:rsidDel="00000000" w:rsidP="00000000" w:rsidRDefault="00000000" w:rsidRPr="00000000" w14:paraId="0000014A">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Dowshen, N, Nguyen, GT, Gilbert, K, Feiler, A, and Margo, KL. Improving transgender health education for future doctors. </w:t>
      </w:r>
      <w:r w:rsidDel="00000000" w:rsidR="00000000" w:rsidRPr="00000000">
        <w:rPr>
          <w:rFonts w:ascii="Source Sans Pro" w:cs="Source Sans Pro" w:eastAsia="Source Sans Pro" w:hAnsi="Source Sans Pro"/>
          <w:i w:val="1"/>
          <w:color w:val="333333"/>
          <w:sz w:val="23"/>
          <w:szCs w:val="23"/>
          <w:rtl w:val="0"/>
        </w:rPr>
        <w:t xml:space="preserve">Am J Public Health</w:t>
      </w:r>
      <w:r w:rsidDel="00000000" w:rsidR="00000000" w:rsidRPr="00000000">
        <w:rPr>
          <w:rFonts w:ascii="Source Sans Pro" w:cs="Source Sans Pro" w:eastAsia="Source Sans Pro" w:hAnsi="Source Sans Pro"/>
          <w:color w:val="333333"/>
          <w:sz w:val="23"/>
          <w:szCs w:val="23"/>
          <w:rtl w:val="0"/>
        </w:rPr>
        <w:t xml:space="preserve">. 2014; 104: e5–e6</w:t>
      </w:r>
    </w:p>
    <w:p w:rsidR="00000000" w:rsidDel="00000000" w:rsidP="00000000" w:rsidRDefault="00000000" w:rsidRPr="00000000" w14:paraId="0000014B">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"http://www.thelancet.com/servlet/linkout?suffix=e_1_5_1_2_95_2&amp;dbid=16&amp;doi=10.1016/S0140-6736(16)00682-6&amp;key=10.2105%2FAJPH.2014.301978&amp;cf="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14C">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"http://www.thelancet.com/servlet/linkout?suffix=e_1_5_1_2_95_2&amp;dbid=8&amp;doi=10.1016/S0140-6736(16)00682-6&amp;key=24832417&amp;cf="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14D">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"http://www.thelancet.com/servlet/linkout?suffix=e_1_5_1_2_95_2&amp;dbid=137438953472&amp;doi=10.1016/S0140-6736(16)00682-6&amp;key=2-s2.0-84902654046&amp;cf="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(10)</w:t>
      </w:r>
    </w:p>
    <w:p w:rsidR="00000000" w:rsidDel="00000000" w:rsidP="00000000" w:rsidRDefault="00000000" w:rsidRPr="00000000" w14:paraId="0000014E">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Safer, JD and Pearce, EN. A simple curriculum content change increased medical student comfort with transgender medicine. </w:t>
      </w:r>
      <w:r w:rsidDel="00000000" w:rsidR="00000000" w:rsidRPr="00000000">
        <w:rPr>
          <w:rFonts w:ascii="Source Sans Pro" w:cs="Source Sans Pro" w:eastAsia="Source Sans Pro" w:hAnsi="Source Sans Pro"/>
          <w:i w:val="1"/>
          <w:color w:val="333333"/>
          <w:sz w:val="23"/>
          <w:szCs w:val="23"/>
          <w:rtl w:val="0"/>
        </w:rPr>
        <w:t xml:space="preserve">Endocr Pract</w:t>
      </w:r>
      <w:r w:rsidDel="00000000" w:rsidR="00000000" w:rsidRPr="00000000">
        <w:rPr>
          <w:rFonts w:ascii="Source Sans Pro" w:cs="Source Sans Pro" w:eastAsia="Source Sans Pro" w:hAnsi="Source Sans Pro"/>
          <w:color w:val="333333"/>
          <w:sz w:val="23"/>
          <w:szCs w:val="23"/>
          <w:rtl w:val="0"/>
        </w:rPr>
        <w:t xml:space="preserve">. 2013; 19: 633–637</w:t>
      </w:r>
    </w:p>
    <w:p w:rsidR="00000000" w:rsidDel="00000000" w:rsidP="00000000" w:rsidRDefault="00000000" w:rsidRPr="00000000" w14:paraId="0000014F">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"http://www.thelancet.com/servlet/linkout?suffix=e_1_5_1_2_96_2&amp;dbid=16&amp;doi=10.1016/S0140-6736(16)00682-6&amp;key=10.4158%2FEP13014.OR&amp;cf="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150">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"http://www.thelancet.com/servlet/linkout?suffix=e_1_5_1_2_96_2&amp;dbid=8&amp;doi=10.1016/S0140-6736(16)00682-6&amp;key=23425656&amp;cf="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151">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"http://www.thelancet.com/servlet/linkout?suffix=e_1_5_1_2_96_2&amp;dbid=137438953472&amp;doi=10.1016/S0140-6736(16)00682-6&amp;key=2-s2.0-84883394017&amp;cf="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(24)</w:t>
      </w:r>
    </w:p>
    <w:p w:rsidR="00000000" w:rsidDel="00000000" w:rsidP="00000000" w:rsidRDefault="00000000" w:rsidRPr="00000000" w14:paraId="00000152">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Moll, J, Krieger, P, Moreno-Walton, L et al. The prevalence of lesbian, gay, bisexual, and transgender health education and training in emergency medicine residency programs: what do we know?. </w:t>
      </w:r>
      <w:r w:rsidDel="00000000" w:rsidR="00000000" w:rsidRPr="00000000">
        <w:rPr>
          <w:rFonts w:ascii="Source Sans Pro" w:cs="Source Sans Pro" w:eastAsia="Source Sans Pro" w:hAnsi="Source Sans Pro"/>
          <w:i w:val="1"/>
          <w:color w:val="333333"/>
          <w:sz w:val="23"/>
          <w:szCs w:val="23"/>
          <w:rtl w:val="0"/>
        </w:rPr>
        <w:t xml:space="preserve">Acad Emerg Med</w:t>
      </w:r>
      <w:r w:rsidDel="00000000" w:rsidR="00000000" w:rsidRPr="00000000">
        <w:rPr>
          <w:rFonts w:ascii="Source Sans Pro" w:cs="Source Sans Pro" w:eastAsia="Source Sans Pro" w:hAnsi="Source Sans Pro"/>
          <w:color w:val="333333"/>
          <w:sz w:val="23"/>
          <w:szCs w:val="23"/>
          <w:rtl w:val="0"/>
        </w:rPr>
        <w:t xml:space="preserve">. 2014; 21: 608–611</w:t>
      </w:r>
    </w:p>
    <w:p w:rsidR="00000000" w:rsidDel="00000000" w:rsidP="00000000" w:rsidRDefault="00000000" w:rsidRPr="00000000" w14:paraId="00000153">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"http://www.thelancet.com/servlet/linkout?suffix=e_1_5_1_2_97_2&amp;dbid=16&amp;doi=10.1016/S0140-6736(16)00682-6&amp;key=10.1111%2Facem.12368&amp;cf="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154">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"http://www.thelancet.com/servlet/linkout?suffix=e_1_5_1_2_97_2&amp;dbid=8&amp;doi=10.1016/S0140-6736(16)00682-6&amp;key=24842513&amp;cf="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155">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"http://www.thelancet.com/servlet/linkout?suffix=e_1_5_1_2_97_2&amp;dbid=137438953472&amp;doi=10.1016/S0140-6736(16)00682-6&amp;key=2-s2.0-84901011942&amp;cf="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(20)</w:t>
      </w:r>
    </w:p>
    <w:p w:rsidR="00000000" w:rsidDel="00000000" w:rsidP="00000000" w:rsidRDefault="00000000" w:rsidRPr="00000000" w14:paraId="00000156">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Klotzbaugh, R and Spencer, G. Magnet nurse administrator attitudes and opportunities: toward improving lesbian, gay, bisexual, or transgender-specific healthcare. </w:t>
      </w:r>
      <w:r w:rsidDel="00000000" w:rsidR="00000000" w:rsidRPr="00000000">
        <w:rPr>
          <w:rFonts w:ascii="Source Sans Pro" w:cs="Source Sans Pro" w:eastAsia="Source Sans Pro" w:hAnsi="Source Sans Pro"/>
          <w:i w:val="1"/>
          <w:color w:val="333333"/>
          <w:sz w:val="23"/>
          <w:szCs w:val="23"/>
          <w:rtl w:val="0"/>
        </w:rPr>
        <w:t xml:space="preserve">J Nurs Adm</w:t>
      </w:r>
      <w:r w:rsidDel="00000000" w:rsidR="00000000" w:rsidRPr="00000000">
        <w:rPr>
          <w:rFonts w:ascii="Source Sans Pro" w:cs="Source Sans Pro" w:eastAsia="Source Sans Pro" w:hAnsi="Source Sans Pro"/>
          <w:color w:val="333333"/>
          <w:sz w:val="23"/>
          <w:szCs w:val="23"/>
          <w:rtl w:val="0"/>
        </w:rPr>
        <w:t xml:space="preserve">. 2014; 44: 481–486</w:t>
      </w:r>
    </w:p>
    <w:p w:rsidR="00000000" w:rsidDel="00000000" w:rsidP="00000000" w:rsidRDefault="00000000" w:rsidRPr="00000000" w14:paraId="00000157">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"http://www.thelancet.com/servlet/linkout?suffix=e_1_5_1_2_98_2&amp;dbid=16&amp;doi=10.1016/S0140-6736(16)00682-6&amp;key=10.1097%2FNNA.0000000000000103&amp;cf="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158">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"http://www.thelancet.com/servlet/linkout?suffix=e_1_5_1_2_98_2&amp;dbid=8&amp;doi=10.1016/S0140-6736(16)00682-6&amp;key=25148402&amp;cf="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159">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"http://www.thelancet.com/servlet/linkout?suffix=e_1_5_1_2_98_2&amp;dbid=137438953472&amp;doi=10.1016/S0140-6736(16)00682-6&amp;key=2-s2.0-84906701725&amp;cf="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(7)</w:t>
      </w:r>
    </w:p>
    <w:p w:rsidR="00000000" w:rsidDel="00000000" w:rsidP="00000000" w:rsidRDefault="00000000" w:rsidRPr="00000000" w14:paraId="0000015A">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Hardacker, CT, Rubinstein, B, Hotton, A, and Houlberg, M. Adding silver to the rainbow: the development of the nurses' health education about LGBT elders (HEALE) cultural competency curriculum. </w:t>
      </w:r>
      <w:r w:rsidDel="00000000" w:rsidR="00000000" w:rsidRPr="00000000">
        <w:rPr>
          <w:rFonts w:ascii="Source Sans Pro" w:cs="Source Sans Pro" w:eastAsia="Source Sans Pro" w:hAnsi="Source Sans Pro"/>
          <w:i w:val="1"/>
          <w:color w:val="333333"/>
          <w:sz w:val="23"/>
          <w:szCs w:val="23"/>
          <w:rtl w:val="0"/>
        </w:rPr>
        <w:t xml:space="preserve">J Nurs Manag</w:t>
      </w:r>
      <w:r w:rsidDel="00000000" w:rsidR="00000000" w:rsidRPr="00000000">
        <w:rPr>
          <w:rFonts w:ascii="Source Sans Pro" w:cs="Source Sans Pro" w:eastAsia="Source Sans Pro" w:hAnsi="Source Sans Pro"/>
          <w:color w:val="333333"/>
          <w:sz w:val="23"/>
          <w:szCs w:val="23"/>
          <w:rtl w:val="0"/>
        </w:rPr>
        <w:t xml:space="preserve">. 2014; 22: 257–266</w:t>
      </w:r>
    </w:p>
    <w:p w:rsidR="00000000" w:rsidDel="00000000" w:rsidP="00000000" w:rsidRDefault="00000000" w:rsidRPr="00000000" w14:paraId="0000015B">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"http://www.thelancet.com/servlet/linkout?suffix=e_1_5_1_2_99_2&amp;dbid=16&amp;doi=10.1016/S0140-6736(16)00682-6&amp;key=10.1111%2Fjonm.12125&amp;cf="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15C">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"http://www.thelancet.com/servlet/linkout?suffix=e_1_5_1_2_99_2&amp;dbid=8&amp;doi=10.1016/S0140-6736(16)00682-6&amp;key=23869475&amp;cf="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15D">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"http://www.thelancet.com/servlet/linkout?suffix=e_1_5_1_2_99_2&amp;dbid=137438953472&amp;doi=10.1016/S0140-6736(16)00682-6&amp;key=2-s2.0-84894626832&amp;cf="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(12)</w:t>
      </w:r>
    </w:p>
    <w:p w:rsidR="00000000" w:rsidDel="00000000" w:rsidP="00000000" w:rsidRDefault="00000000" w:rsidRPr="00000000" w14:paraId="0000015E">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McCann, E, Sharek, D, Higgins, A, Sheerin, F, and Glacken, M. Lesbian, gay, bisexual and transgender older people in Ireland: mental health issues. </w:t>
      </w:r>
      <w:r w:rsidDel="00000000" w:rsidR="00000000" w:rsidRPr="00000000">
        <w:rPr>
          <w:rFonts w:ascii="Source Sans Pro" w:cs="Source Sans Pro" w:eastAsia="Source Sans Pro" w:hAnsi="Source Sans Pro"/>
          <w:i w:val="1"/>
          <w:color w:val="333333"/>
          <w:sz w:val="23"/>
          <w:szCs w:val="23"/>
          <w:rtl w:val="0"/>
        </w:rPr>
        <w:t xml:space="preserve">Aging Ment Health</w:t>
      </w:r>
      <w:r w:rsidDel="00000000" w:rsidR="00000000" w:rsidRPr="00000000">
        <w:rPr>
          <w:rFonts w:ascii="Source Sans Pro" w:cs="Source Sans Pro" w:eastAsia="Source Sans Pro" w:hAnsi="Source Sans Pro"/>
          <w:color w:val="333333"/>
          <w:sz w:val="23"/>
          <w:szCs w:val="23"/>
          <w:rtl w:val="0"/>
        </w:rPr>
        <w:t xml:space="preserve">. 2013; 17: 358–365</w:t>
      </w:r>
    </w:p>
    <w:p w:rsidR="00000000" w:rsidDel="00000000" w:rsidP="00000000" w:rsidRDefault="00000000" w:rsidRPr="00000000" w14:paraId="0000015F">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"http://www.thelancet.com/servlet/linkout?suffix=e_1_5_1_2_100_2&amp;dbid=16&amp;doi=10.1016/S0140-6736(16)00682-6&amp;key=10.1080%2F13607863.2012.751583&amp;cf="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160">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"http://www.thelancet.com/servlet/linkout?suffix=e_1_5_1_2_100_2&amp;dbid=8&amp;doi=10.1016/S0140-6736(16)00682-6&amp;key=23323710&amp;cf="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161">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"http://www.thelancet.com/servlet/linkout?suffix=e_1_5_1_2_100_2&amp;dbid=137438953472&amp;doi=10.1016/S0140-6736(16)00682-6&amp;key=2-s2.0-84875391395&amp;cf="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(17)</w:t>
      </w:r>
    </w:p>
    <w:p w:rsidR="00000000" w:rsidDel="00000000" w:rsidP="00000000" w:rsidRDefault="00000000" w:rsidRPr="00000000" w14:paraId="00000162">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Bauer, GR, Hammond, R, Travers, R, Kaay, M, Hohenadel, KM, and Boyce, M. “I don't think this is theoretical; this is our lives”: how erasure impacts health care for transgender people. </w:t>
      </w:r>
      <w:r w:rsidDel="00000000" w:rsidR="00000000" w:rsidRPr="00000000">
        <w:rPr>
          <w:rFonts w:ascii="Source Sans Pro" w:cs="Source Sans Pro" w:eastAsia="Source Sans Pro" w:hAnsi="Source Sans Pro"/>
          <w:i w:val="1"/>
          <w:color w:val="333333"/>
          <w:sz w:val="23"/>
          <w:szCs w:val="23"/>
          <w:rtl w:val="0"/>
        </w:rPr>
        <w:t xml:space="preserve">J Assoc Nurses AIDS Care</w:t>
      </w:r>
      <w:r w:rsidDel="00000000" w:rsidR="00000000" w:rsidRPr="00000000">
        <w:rPr>
          <w:rFonts w:ascii="Source Sans Pro" w:cs="Source Sans Pro" w:eastAsia="Source Sans Pro" w:hAnsi="Source Sans Pro"/>
          <w:color w:val="333333"/>
          <w:sz w:val="23"/>
          <w:szCs w:val="23"/>
          <w:rtl w:val="0"/>
        </w:rPr>
        <w:t xml:space="preserve">. 2009; 20: 348–361</w:t>
      </w:r>
    </w:p>
    <w:p w:rsidR="00000000" w:rsidDel="00000000" w:rsidP="00000000" w:rsidRDefault="00000000" w:rsidRPr="00000000" w14:paraId="00000163">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"http://www.thelancet.com/servlet/linkout?suffix=e_1_5_1_2_101_2&amp;dbid=4&amp;doi=10.1016/S0140-6736(16)00682-6&amp;key=10.1016%2Fj.jana.2009.07.004&amp;cf=abstract&amp;site=jana-site"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Summary</w:t>
      </w:r>
    </w:p>
    <w:p w:rsidR="00000000" w:rsidDel="00000000" w:rsidP="00000000" w:rsidRDefault="00000000" w:rsidRPr="00000000" w14:paraId="00000164">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"http://www.thelancet.com/servlet/linkout?suffix=e_1_5_1_2_101_2&amp;dbid=4&amp;doi=10.1016/S0140-6736(16)00682-6&amp;key=10.1016%2Fj.jana.2009.07.004&amp;cf=fulltext&amp;site=jana-site"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Full Text</w:t>
      </w:r>
    </w:p>
    <w:p w:rsidR="00000000" w:rsidDel="00000000" w:rsidP="00000000" w:rsidRDefault="00000000" w:rsidRPr="00000000" w14:paraId="00000165">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"http://www.thelancet.com/servlet/linkout?suffix=e_1_5_1_2_101_2&amp;dbid=4&amp;doi=10.1016/S0140-6736(16)00682-6&amp;key=10.1016%2Fj.jana.2009.07.004&amp;cf=pdf&amp;site=jana-site"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Full Text PDF</w:t>
      </w:r>
    </w:p>
    <w:p w:rsidR="00000000" w:rsidDel="00000000" w:rsidP="00000000" w:rsidRDefault="00000000" w:rsidRPr="00000000" w14:paraId="00000166">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"http://www.thelancet.com/servlet/linkout?suffix=e_1_5_1_2_101_2&amp;dbid=8&amp;doi=10.1016/S0140-6736(16)00682-6&amp;key=19732694&amp;cf="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167">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"http://www.thelancet.com/servlet/linkout?suffix=e_1_5_1_2_101_2&amp;dbid=137438953472&amp;doi=10.1016/S0140-6736(16)00682-6&amp;key=2-s2.0-69249240294&amp;cf="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(149)</w:t>
      </w:r>
    </w:p>
    <w:p w:rsidR="00000000" w:rsidDel="00000000" w:rsidP="00000000" w:rsidRDefault="00000000" w:rsidRPr="00000000" w14:paraId="00000168">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Esteva de Antonio, I, Gómez-Gil, E, and GIDSEEN Group. Coordination of healthcare for transsexual persons: a multidisciplinary approach. </w:t>
      </w:r>
      <w:r w:rsidDel="00000000" w:rsidR="00000000" w:rsidRPr="00000000">
        <w:rPr>
          <w:rFonts w:ascii="Source Sans Pro" w:cs="Source Sans Pro" w:eastAsia="Source Sans Pro" w:hAnsi="Source Sans Pro"/>
          <w:i w:val="1"/>
          <w:color w:val="333333"/>
          <w:sz w:val="23"/>
          <w:szCs w:val="23"/>
          <w:rtl w:val="0"/>
        </w:rPr>
        <w:t xml:space="preserve">Curr Opin Endocrinol Diabetes Obes</w:t>
      </w:r>
      <w:r w:rsidDel="00000000" w:rsidR="00000000" w:rsidRPr="00000000">
        <w:rPr>
          <w:rFonts w:ascii="Source Sans Pro" w:cs="Source Sans Pro" w:eastAsia="Source Sans Pro" w:hAnsi="Source Sans Pro"/>
          <w:color w:val="333333"/>
          <w:sz w:val="23"/>
          <w:szCs w:val="23"/>
          <w:rtl w:val="0"/>
        </w:rPr>
        <w:t xml:space="preserve">. 2013; 20: 585–591</w:t>
      </w:r>
    </w:p>
    <w:p w:rsidR="00000000" w:rsidDel="00000000" w:rsidP="00000000" w:rsidRDefault="00000000" w:rsidRPr="00000000" w14:paraId="00000169">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"http://www.thelancet.com/servlet/linkout?suffix=e_1_5_1_2_102_2&amp;dbid=16&amp;doi=10.1016/S0140-6736(16)00682-6&amp;key=10.1097%2F01.med.0000436182.42966.31&amp;cf="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Crossref</w:t>
      </w:r>
    </w:p>
    <w:p w:rsidR="00000000" w:rsidDel="00000000" w:rsidP="00000000" w:rsidRDefault="00000000" w:rsidRPr="00000000" w14:paraId="0000016A">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"http://www.thelancet.com/servlet/linkout?suffix=e_1_5_1_2_102_2&amp;dbid=8&amp;doi=10.1016/S0140-6736(16)00682-6&amp;key=24468763&amp;cf="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16B">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"http://www.thelancet.com/servlet/linkout?suffix=e_1_5_1_2_102_2&amp;dbid=137438953472&amp;doi=10.1016/S0140-6736(16)00682-6&amp;key=2-s2.0-84890059087&amp;cf="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(7)</w:t>
      </w:r>
    </w:p>
    <w:p w:rsidR="00000000" w:rsidDel="00000000" w:rsidP="00000000" w:rsidRDefault="00000000" w:rsidRPr="00000000" w14:paraId="0000016C">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Thornhill, L and Klein, P. Creating environments of care with transgender communities. </w:t>
      </w:r>
      <w:r w:rsidDel="00000000" w:rsidR="00000000" w:rsidRPr="00000000">
        <w:rPr>
          <w:rFonts w:ascii="Source Sans Pro" w:cs="Source Sans Pro" w:eastAsia="Source Sans Pro" w:hAnsi="Source Sans Pro"/>
          <w:i w:val="1"/>
          <w:color w:val="333333"/>
          <w:sz w:val="23"/>
          <w:szCs w:val="23"/>
          <w:rtl w:val="0"/>
        </w:rPr>
        <w:t xml:space="preserve">J Assoc Nurses AIDS Care</w:t>
      </w:r>
      <w:r w:rsidDel="00000000" w:rsidR="00000000" w:rsidRPr="00000000">
        <w:rPr>
          <w:rFonts w:ascii="Source Sans Pro" w:cs="Source Sans Pro" w:eastAsia="Source Sans Pro" w:hAnsi="Source Sans Pro"/>
          <w:color w:val="333333"/>
          <w:sz w:val="23"/>
          <w:szCs w:val="23"/>
          <w:rtl w:val="0"/>
        </w:rPr>
        <w:t xml:space="preserve">. 2010; 21: 230–239</w:t>
      </w:r>
    </w:p>
    <w:p w:rsidR="00000000" w:rsidDel="00000000" w:rsidP="00000000" w:rsidRDefault="00000000" w:rsidRPr="00000000" w14:paraId="0000016D">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"http://www.thelancet.com/servlet/linkout?suffix=e_1_5_1_2_103_2&amp;dbid=4&amp;doi=10.1016/S0140-6736(16)00682-6&amp;key=10.1016%2Fj.jana.2009.11.007&amp;cf=abstract&amp;site=jana-site"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Summary</w:t>
      </w:r>
    </w:p>
    <w:p w:rsidR="00000000" w:rsidDel="00000000" w:rsidP="00000000" w:rsidRDefault="00000000" w:rsidRPr="00000000" w14:paraId="0000016E">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"http://www.thelancet.com/servlet/linkout?suffix=e_1_5_1_2_103_2&amp;dbid=4&amp;doi=10.1016/S0140-6736(16)00682-6&amp;key=10.1016%2Fj.jana.2009.11.007&amp;cf=fulltext&amp;site=jana-site"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Full Text</w:t>
      </w:r>
    </w:p>
    <w:p w:rsidR="00000000" w:rsidDel="00000000" w:rsidP="00000000" w:rsidRDefault="00000000" w:rsidRPr="00000000" w14:paraId="0000016F">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"http://www.thelancet.com/servlet/linkout?suffix=e_1_5_1_2_103_2&amp;dbid=4&amp;doi=10.1016/S0140-6736(16)00682-6&amp;key=10.1016%2Fj.jana.2009.11.007&amp;cf=pdf&amp;site=jana-site"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Full Text PDF</w:t>
      </w:r>
    </w:p>
    <w:p w:rsidR="00000000" w:rsidDel="00000000" w:rsidP="00000000" w:rsidRDefault="00000000" w:rsidRPr="00000000" w14:paraId="00000170">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"http://www.thelancet.com/servlet/linkout?suffix=e_1_5_1_2_103_2&amp;dbid=8&amp;doi=10.1016/S0140-6736(16)00682-6&amp;key=20207173&amp;cf="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171">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"http://www.thelancet.com/servlet/linkout?suffix=e_1_5_1_2_103_2&amp;dbid=137438953472&amp;doi=10.1016/S0140-6736(16)00682-6&amp;key=2-s2.0-77950928830&amp;cf="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(12)</w:t>
      </w:r>
    </w:p>
    <w:p w:rsidR="00000000" w:rsidDel="00000000" w:rsidP="00000000" w:rsidRDefault="00000000" w:rsidRPr="00000000" w14:paraId="00000172">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Rager Zuzelo, P. Improving nursing care for lesbian, bisexual, and transgender women. </w:t>
      </w:r>
      <w:r w:rsidDel="00000000" w:rsidR="00000000" w:rsidRPr="00000000">
        <w:rPr>
          <w:rFonts w:ascii="Source Sans Pro" w:cs="Source Sans Pro" w:eastAsia="Source Sans Pro" w:hAnsi="Source Sans Pro"/>
          <w:i w:val="1"/>
          <w:color w:val="333333"/>
          <w:sz w:val="23"/>
          <w:szCs w:val="23"/>
          <w:rtl w:val="0"/>
        </w:rPr>
        <w:t xml:space="preserve">J Obstet Gynecol Neonatal Nurs</w:t>
      </w:r>
      <w:r w:rsidDel="00000000" w:rsidR="00000000" w:rsidRPr="00000000">
        <w:rPr>
          <w:rFonts w:ascii="Source Sans Pro" w:cs="Source Sans Pro" w:eastAsia="Source Sans Pro" w:hAnsi="Source Sans Pro"/>
          <w:color w:val="333333"/>
          <w:sz w:val="23"/>
          <w:szCs w:val="23"/>
          <w:rtl w:val="0"/>
        </w:rPr>
        <w:t xml:space="preserve">. 2014; 43: 520–530</w:t>
      </w:r>
    </w:p>
    <w:p w:rsidR="00000000" w:rsidDel="00000000" w:rsidP="00000000" w:rsidRDefault="00000000" w:rsidRPr="00000000" w14:paraId="00000173">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begin"/>
        <w:instrText xml:space="preserve"> HYPERLINK "http://www.thelancet.com/servlet/linkout?suffix=e_1_5_1_2_104_2&amp;dbid=4&amp;doi=10.1016/S0140-6736(16)00682-6&amp;key=10.1111%2F1552-6909.12477&amp;cf=abstract&amp;site=jogn-site"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Summary</w:t>
      </w:r>
    </w:p>
    <w:p w:rsidR="00000000" w:rsidDel="00000000" w:rsidP="00000000" w:rsidRDefault="00000000" w:rsidRPr="00000000" w14:paraId="00000174">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"http://www.thelancet.com/servlet/linkout?suffix=e_1_5_1_2_104_2&amp;dbid=4&amp;doi=10.1016/S0140-6736(16)00682-6&amp;key=10.1111%2F1552-6909.12477&amp;cf=fulltext&amp;site=jogn-site"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Full Text</w:t>
      </w:r>
    </w:p>
    <w:p w:rsidR="00000000" w:rsidDel="00000000" w:rsidP="00000000" w:rsidRDefault="00000000" w:rsidRPr="00000000" w14:paraId="00000175">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"http://www.thelancet.com/servlet/linkout?suffix=e_1_5_1_2_104_2&amp;dbid=4&amp;doi=10.1016/S0140-6736(16)00682-6&amp;key=10.1111%2F1552-6909.12477&amp;cf=pdf&amp;site=jogn-site"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Full Text PDF</w:t>
      </w:r>
    </w:p>
    <w:p w:rsidR="00000000" w:rsidDel="00000000" w:rsidP="00000000" w:rsidRDefault="00000000" w:rsidRPr="00000000" w14:paraId="00000176">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"http://www.thelancet.com/servlet/linkout?suffix=e_1_5_1_2_104_2&amp;dbid=8&amp;doi=10.1016/S0140-6736(16)00682-6&amp;key=24980549&amp;cf="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PubMed</w:t>
      </w:r>
    </w:p>
    <w:p w:rsidR="00000000" w:rsidDel="00000000" w:rsidP="00000000" w:rsidRDefault="00000000" w:rsidRPr="00000000" w14:paraId="00000177">
      <w:pPr>
        <w:numPr>
          <w:ilvl w:val="1"/>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144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 | </w:t>
      </w:r>
      <w:r w:rsidDel="00000000" w:rsidR="00000000" w:rsidRPr="00000000">
        <w:fldChar w:fldCharType="begin"/>
        <w:instrText xml:space="preserve"> HYPERLINK "http://www.thelancet.com/servlet/linkout?suffix=e_1_5_1_2_104_2&amp;dbid=137438953472&amp;doi=10.1016/S0140-6736(16)00682-6&amp;key=2-s2.0-84904514550&amp;cf=" </w:instrText>
        <w:fldChar w:fldCharType="separate"/>
      </w:r>
      <w:r w:rsidDel="00000000" w:rsidR="00000000" w:rsidRPr="00000000">
        <w:rPr>
          <w:rFonts w:ascii="Source Sans Pro" w:cs="Source Sans Pro" w:eastAsia="Source Sans Pro" w:hAnsi="Source Sans Pro"/>
          <w:color w:val="004480"/>
          <w:sz w:val="23"/>
          <w:szCs w:val="23"/>
          <w:u w:val="single"/>
          <w:rtl w:val="0"/>
        </w:rPr>
        <w:t xml:space="preserve">Scopus (3)</w:t>
      </w:r>
    </w:p>
    <w:p w:rsidR="00000000" w:rsidDel="00000000" w:rsidP="00000000" w:rsidRDefault="00000000" w:rsidRPr="00000000" w14:paraId="00000178">
      <w:pPr>
        <w:numPr>
          <w:ilvl w:val="0"/>
          <w:numId w:val="1"/>
        </w:numPr>
        <w:pBdr>
          <w:top w:color="auto" w:space="3" w:sz="0" w:val="none"/>
          <w:bottom w:color="auto" w:space="3" w:sz="0" w:val="none"/>
          <w:right w:color="auto" w:space="0" w:sz="0" w:val="none"/>
          <w:between w:color="auto" w:space="3" w:sz="0" w:val="none"/>
        </w:pBdr>
        <w:spacing w:after="0" w:afterAutospacing="0" w:before="0" w:beforeAutospacing="0" w:lineRule="auto"/>
        <w:ind w:left="720" w:hanging="360"/>
        <w:rPr/>
      </w:pPr>
      <w:r w:rsidDel="00000000" w:rsidR="00000000" w:rsidRPr="00000000">
        <w:fldChar w:fldCharType="end"/>
      </w:r>
      <w:r w:rsidDel="00000000" w:rsidR="00000000" w:rsidRPr="00000000">
        <w:rPr>
          <w:rFonts w:ascii="Source Sans Pro" w:cs="Source Sans Pro" w:eastAsia="Source Sans Pro" w:hAnsi="Source Sans Pro"/>
          <w:color w:val="333333"/>
          <w:sz w:val="23"/>
          <w:szCs w:val="23"/>
          <w:rtl w:val="0"/>
        </w:rPr>
        <w:t xml:space="preserve">Association of American Medical Colleges. Implementing curricular and institutional climate changes to improve health care for individuals who are LGBT, gender nonconforming, or born with DSD. AAMC, 2014.</w:t>
      </w:r>
    </w:p>
    <w:p w:rsidR="00000000" w:rsidDel="00000000" w:rsidP="00000000" w:rsidRDefault="00000000" w:rsidRPr="00000000" w14:paraId="00000179">
      <w:pPr>
        <w:numPr>
          <w:ilvl w:val="0"/>
          <w:numId w:val="1"/>
        </w:numPr>
        <w:pBdr>
          <w:top w:color="auto" w:space="3" w:sz="0" w:val="none"/>
          <w:bottom w:color="auto" w:space="3" w:sz="0" w:val="none"/>
          <w:right w:color="auto" w:space="0" w:sz="0" w:val="none"/>
          <w:between w:color="auto" w:space="3" w:sz="0" w:val="none"/>
        </w:pBdr>
        <w:spacing w:before="0" w:beforeAutospacing="0" w:lineRule="auto"/>
        <w:ind w:left="720" w:hanging="360"/>
        <w:rPr/>
      </w:pPr>
      <w:r w:rsidDel="00000000" w:rsidR="00000000" w:rsidRPr="00000000">
        <w:rPr>
          <w:rFonts w:ascii="Source Sans Pro" w:cs="Source Sans Pro" w:eastAsia="Source Sans Pro" w:hAnsi="Source Sans Pro"/>
          <w:color w:val="333333"/>
          <w:sz w:val="23"/>
          <w:szCs w:val="23"/>
          <w:rtl w:val="0"/>
        </w:rPr>
        <w:t xml:space="preserve">Health Policy Project, Asia Pacific Transgender Network, and United Nations Development Programme. Blueprint for the provision of comprehensive care for trans people and trans communities in Asia and the Pacific. Washington, DC, UNDP; 2015</w:t>
      </w:r>
    </w:p>
    <w:p w:rsidR="00000000" w:rsidDel="00000000" w:rsidP="00000000" w:rsidRDefault="00000000" w:rsidRPr="00000000" w14:paraId="0000017A">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Source Sans Pro" w:cs="Source Sans Pro" w:eastAsia="Source Sans Pro" w:hAnsi="Source Sans Pro"/>
        <w:color w:val="333333"/>
        <w:sz w:val="23"/>
        <w:szCs w:val="23"/>
        <w:u w:val="none"/>
      </w:rPr>
    </w:lvl>
    <w:lvl w:ilvl="1">
      <w:start w:val="1"/>
      <w:numFmt w:val="bullet"/>
      <w:lvlText w:val="○"/>
      <w:lvlJc w:val="left"/>
      <w:pPr>
        <w:ind w:left="1440" w:hanging="360"/>
      </w:pPr>
      <w:rPr>
        <w:rFonts w:ascii="Source Sans Pro" w:cs="Source Sans Pro" w:eastAsia="Source Sans Pro" w:hAnsi="Source Sans Pro"/>
        <w:color w:val="333333"/>
        <w:sz w:val="23"/>
        <w:szCs w:val="23"/>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healthypeople.gov/2020/topics-objectives/topic/lesbian-gay-bisexual-and-transgender-health" TargetMode="External"/><Relationship Id="rId7" Type="http://schemas.openxmlformats.org/officeDocument/2006/relationships/image" Target="media/image1.gif"/><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